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9456D" w14:textId="52D4F612" w:rsidR="00CA205F" w:rsidRPr="004531CB" w:rsidRDefault="00E86348" w:rsidP="00CA205F">
      <w:pPr>
        <w:rPr>
          <w:sz w:val="28"/>
          <w:szCs w:val="28"/>
        </w:rPr>
      </w:pPr>
      <w:bookmarkStart w:id="0" w:name="_Hlk58617512"/>
      <w:bookmarkStart w:id="1" w:name="_Hlk38200209"/>
      <w:r>
        <w:rPr>
          <w:sz w:val="28"/>
          <w:szCs w:val="28"/>
        </w:rPr>
        <w:t>Antarctic fishes: e</w:t>
      </w:r>
      <w:r w:rsidR="00CA205F" w:rsidRPr="004531CB">
        <w:rPr>
          <w:sz w:val="28"/>
          <w:szCs w:val="28"/>
        </w:rPr>
        <w:t xml:space="preserve">xperiments of nature </w:t>
      </w:r>
      <w:r w:rsidR="000D2C6C">
        <w:rPr>
          <w:sz w:val="28"/>
          <w:szCs w:val="28"/>
        </w:rPr>
        <w:t>which demonstrate the fundamental importance of blood viscosity</w:t>
      </w:r>
    </w:p>
    <w:bookmarkEnd w:id="0"/>
    <w:p w14:paraId="00B5D54A" w14:textId="21DACC30" w:rsidR="00D54E1E" w:rsidRDefault="00D54E1E" w:rsidP="00CA205F">
      <w:r>
        <w:t xml:space="preserve">Abstract: </w:t>
      </w:r>
      <w:r w:rsidR="003A2EE2">
        <w:t xml:space="preserve">Viscosity increases with decreased temperature.  </w:t>
      </w:r>
      <w:r>
        <w:t xml:space="preserve">The author argues that loss of hemoglobin is a </w:t>
      </w:r>
      <w:r w:rsidR="00E22428">
        <w:t>“</w:t>
      </w:r>
      <w:r>
        <w:t>disaptation</w:t>
      </w:r>
      <w:r w:rsidR="00E22428">
        <w:t>”</w:t>
      </w:r>
      <w:r w:rsidR="003A2EE2">
        <w:t xml:space="preserve"> or evolutionary loss of function which </w:t>
      </w:r>
      <w:r w:rsidR="008463F2">
        <w:t xml:space="preserve">confers </w:t>
      </w:r>
      <w:r w:rsidR="003A2EE2">
        <w:t>a competitive advantage in Antarctic waters because of decreased blood viscosity</w:t>
      </w:r>
      <w:r>
        <w:t>.</w:t>
      </w:r>
      <w:r w:rsidR="003A2EE2">
        <w:t xml:space="preserve">  Because the likelihood </w:t>
      </w:r>
      <w:r w:rsidR="008463F2">
        <w:t>of</w:t>
      </w:r>
      <w:r w:rsidR="003A2EE2">
        <w:t xml:space="preserve"> </w:t>
      </w:r>
      <w:r w:rsidR="003B2C0C">
        <w:t>developing turbulent</w:t>
      </w:r>
      <w:r w:rsidR="003A2EE2">
        <w:t xml:space="preserve"> flow is inversely related </w:t>
      </w:r>
      <w:r w:rsidR="00E22428">
        <w:t xml:space="preserve">to </w:t>
      </w:r>
      <w:r w:rsidR="003A2EE2">
        <w:t>viscosity, a</w:t>
      </w:r>
      <w:r w:rsidR="008463F2">
        <w:t xml:space="preserve"> minimum </w:t>
      </w:r>
      <w:r w:rsidR="003B2C0C">
        <w:t>degree</w:t>
      </w:r>
      <w:r w:rsidR="003A2EE2">
        <w:t xml:space="preserve"> of blood viscosity is </w:t>
      </w:r>
      <w:r w:rsidR="008463F2">
        <w:t>necess</w:t>
      </w:r>
      <w:r w:rsidR="00932B30">
        <w:t>ary</w:t>
      </w:r>
      <w:r w:rsidR="003A2EE2">
        <w:t xml:space="preserve">.  </w:t>
      </w:r>
      <w:r w:rsidR="00AB2CCA">
        <w:t xml:space="preserve">Also, pathologically high shear caused by insufficient viscosity will activate or damage the formed elements of blood such as leukocytes and platelets.  </w:t>
      </w:r>
      <w:r w:rsidR="008463F2">
        <w:t>T</w:t>
      </w:r>
      <w:r w:rsidR="003B2C0C">
        <w:t xml:space="preserve">he necessary viscosity in icefish is </w:t>
      </w:r>
      <w:r w:rsidR="00260ECD">
        <w:t>provided</w:t>
      </w:r>
      <w:r w:rsidR="003B2C0C">
        <w:t xml:space="preserve"> by antifreeze glycoproteins. </w:t>
      </w:r>
      <w:r w:rsidR="00E22428">
        <w:t xml:space="preserve"> </w:t>
      </w:r>
    </w:p>
    <w:p w14:paraId="29A9319A" w14:textId="018E2AFF" w:rsidR="00CA205F" w:rsidRDefault="00CA205F" w:rsidP="00CA205F">
      <w:r>
        <w:t>B</w:t>
      </w:r>
      <w:r w:rsidRPr="00155563">
        <w:t>lood viscosity increases markedly with decreasing temperature</w:t>
      </w:r>
      <w:r>
        <w:t xml:space="preserve">.  </w:t>
      </w:r>
      <w:r w:rsidR="008463F2">
        <w:t xml:space="preserve">The viscosity of </w:t>
      </w:r>
      <w:r>
        <w:t xml:space="preserve">human blood </w:t>
      </w:r>
      <w:r w:rsidR="008463F2">
        <w:t xml:space="preserve">at a normal </w:t>
      </w:r>
      <w:r w:rsidRPr="00155563">
        <w:t>h</w:t>
      </w:r>
      <w:r w:rsidR="004D75AA">
        <w:t>ematocrit</w:t>
      </w:r>
      <w:r w:rsidR="008463F2">
        <w:t>,</w:t>
      </w:r>
      <w:r w:rsidR="004D75AA">
        <w:t xml:space="preserve"> </w:t>
      </w:r>
      <w:r w:rsidRPr="00155563">
        <w:t>4</w:t>
      </w:r>
      <w:r w:rsidR="004D75AA">
        <w:t>0%</w:t>
      </w:r>
      <w:r w:rsidRPr="00155563">
        <w:t xml:space="preserve">, at 0⁰ C was 16.7 </w:t>
      </w:r>
      <w:proofErr w:type="spellStart"/>
      <w:r w:rsidRPr="00155563">
        <w:t>cP</w:t>
      </w:r>
      <w:proofErr w:type="spellEnd"/>
      <w:r w:rsidRPr="00155563">
        <w:t xml:space="preserve"> at the high shear rate of 125/s</w:t>
      </w:r>
      <w:r w:rsidR="006C65D2">
        <w:t xml:space="preserve"> </w:t>
      </w:r>
      <w:r w:rsidR="006C779E">
        <w:t xml:space="preserve">in one study </w:t>
      </w:r>
      <w:r w:rsidR="006C65D2">
        <w:t>[1]</w:t>
      </w:r>
      <w:r w:rsidR="004D75AA">
        <w:t>.</w:t>
      </w:r>
      <w:r w:rsidRPr="00155563">
        <w:t xml:space="preserve">  </w:t>
      </w:r>
      <w:r>
        <w:t>This is incompatible with life.</w:t>
      </w:r>
      <w:r w:rsidR="006C779E">
        <w:t xml:space="preserve">  Normal human blood viscosity at high shear rates is &lt;4 </w:t>
      </w:r>
      <w:proofErr w:type="spellStart"/>
      <w:r w:rsidR="006C779E">
        <w:t>cP.</w:t>
      </w:r>
      <w:proofErr w:type="spellEnd"/>
      <w:r>
        <w:t xml:space="preserve">  I</w:t>
      </w:r>
      <w:r w:rsidRPr="00155563">
        <w:t xml:space="preserve">n Antarctic </w:t>
      </w:r>
      <w:r>
        <w:t xml:space="preserve">waters, which have </w:t>
      </w:r>
      <w:r w:rsidRPr="00155563">
        <w:t>a year-round temperature of ≈ -1.</w:t>
      </w:r>
      <w:r>
        <w:t>0</w:t>
      </w:r>
      <w:r w:rsidRPr="00155563">
        <w:t xml:space="preserve">⁰ </w:t>
      </w:r>
      <w:r>
        <w:t xml:space="preserve">C, </w:t>
      </w:r>
      <w:r w:rsidRPr="00155563">
        <w:t xml:space="preserve">minimizing blood viscosity has been the driving force in </w:t>
      </w:r>
      <w:proofErr w:type="gramStart"/>
      <w:r w:rsidRPr="00155563">
        <w:t>determining</w:t>
      </w:r>
      <w:proofErr w:type="gramEnd"/>
      <w:r w:rsidRPr="00155563">
        <w:t xml:space="preserve"> the dominant fish species.</w:t>
      </w:r>
      <w:r>
        <w:t xml:space="preserve">  B</w:t>
      </w:r>
      <w:r w:rsidRPr="008B0E81">
        <w:t xml:space="preserve">lood viscosity in </w:t>
      </w:r>
      <w:r>
        <w:t xml:space="preserve">Antarctic </w:t>
      </w:r>
      <w:r w:rsidRPr="008B0E81">
        <w:t xml:space="preserve">fish is </w:t>
      </w:r>
      <w:r w:rsidR="003B2C0C">
        <w:t xml:space="preserve">necessarily </w:t>
      </w:r>
      <w:r w:rsidRPr="008B0E81">
        <w:t xml:space="preserve">increased by </w:t>
      </w:r>
      <w:r>
        <w:t xml:space="preserve">the </w:t>
      </w:r>
      <w:r w:rsidRPr="008B0E81">
        <w:t xml:space="preserve">high concentration of antifreeze glycoproteins </w:t>
      </w:r>
      <w:r>
        <w:t xml:space="preserve">(AFGPs) </w:t>
      </w:r>
      <w:proofErr w:type="gramStart"/>
      <w:r w:rsidR="003B2C0C">
        <w:t>required</w:t>
      </w:r>
      <w:proofErr w:type="gramEnd"/>
      <w:r w:rsidR="003B2C0C">
        <w:t xml:space="preserve"> </w:t>
      </w:r>
      <w:r w:rsidRPr="008B0E81">
        <w:t xml:space="preserve">to </w:t>
      </w:r>
      <w:r>
        <w:t>prevent tissue freezing</w:t>
      </w:r>
      <w:r w:rsidRPr="008B0E81">
        <w:t xml:space="preserve">.  Concentrations of </w:t>
      </w:r>
      <w:r>
        <w:t>AFGPs</w:t>
      </w:r>
      <w:r w:rsidRPr="008B0E81">
        <w:t xml:space="preserve"> are typically 3.0 -3.5 g/dl [</w:t>
      </w:r>
      <w:r w:rsidR="002D2E77">
        <w:t>2</w:t>
      </w:r>
      <w:r w:rsidRPr="008B0E81">
        <w:t>]</w:t>
      </w:r>
      <w:r w:rsidRPr="00A20613">
        <w:t xml:space="preserve"> </w:t>
      </w:r>
      <w:r>
        <w:t xml:space="preserve">which </w:t>
      </w:r>
      <w:r w:rsidR="003B2C0C">
        <w:t>make up</w:t>
      </w:r>
      <w:r>
        <w:t xml:space="preserve"> the bulk of plasma protein in these animals [</w:t>
      </w:r>
      <w:r w:rsidR="004D75AA">
        <w:t>3</w:t>
      </w:r>
      <w:r>
        <w:t xml:space="preserve">].  </w:t>
      </w:r>
    </w:p>
    <w:p w14:paraId="5AE0B3F7" w14:textId="529CD075" w:rsidR="00CA205F" w:rsidRDefault="00646CCA" w:rsidP="00CA205F">
      <w:r>
        <w:t xml:space="preserve">Minimizing blood viscosity is essential to survive in Antarctic waters.  </w:t>
      </w:r>
      <w:r w:rsidR="00CA205F">
        <w:t xml:space="preserve">One strategy to minimize blood viscosity is seen in the bald notothen, </w:t>
      </w:r>
      <w:proofErr w:type="spellStart"/>
      <w:proofErr w:type="gramStart"/>
      <w:r w:rsidR="00CA205F" w:rsidRPr="00710970">
        <w:rPr>
          <w:i/>
          <w:iCs/>
        </w:rPr>
        <w:t>Pagothenia</w:t>
      </w:r>
      <w:proofErr w:type="spellEnd"/>
      <w:r w:rsidR="00CA205F">
        <w:rPr>
          <w:i/>
          <w:iCs/>
        </w:rPr>
        <w:t xml:space="preserve"> </w:t>
      </w:r>
      <w:r w:rsidR="00CA205F" w:rsidRPr="00710970">
        <w:rPr>
          <w:i/>
          <w:iCs/>
        </w:rPr>
        <w:t xml:space="preserve"> </w:t>
      </w:r>
      <w:proofErr w:type="spellStart"/>
      <w:r w:rsidR="00CA205F" w:rsidRPr="00710970">
        <w:rPr>
          <w:i/>
          <w:iCs/>
        </w:rPr>
        <w:t>borchgrevinki</w:t>
      </w:r>
      <w:proofErr w:type="spellEnd"/>
      <w:proofErr w:type="gramEnd"/>
      <w:r w:rsidR="00CA205F">
        <w:rPr>
          <w:i/>
          <w:iCs/>
        </w:rPr>
        <w:t xml:space="preserve"> </w:t>
      </w:r>
      <w:r w:rsidR="00CA205F">
        <w:t>(=</w:t>
      </w:r>
      <w:proofErr w:type="spellStart"/>
      <w:r w:rsidR="00CA205F" w:rsidRPr="009126C8">
        <w:rPr>
          <w:i/>
          <w:iCs/>
        </w:rPr>
        <w:t>Trematomas</w:t>
      </w:r>
      <w:proofErr w:type="spellEnd"/>
      <w:r w:rsidR="00CA205F" w:rsidRPr="009126C8">
        <w:rPr>
          <w:i/>
          <w:iCs/>
        </w:rPr>
        <w:t xml:space="preserve"> </w:t>
      </w:r>
      <w:proofErr w:type="spellStart"/>
      <w:r w:rsidR="00CA205F" w:rsidRPr="009126C8">
        <w:rPr>
          <w:i/>
          <w:iCs/>
        </w:rPr>
        <w:t>borchgrevinki</w:t>
      </w:r>
      <w:proofErr w:type="spellEnd"/>
      <w:r w:rsidR="00CA205F">
        <w:t xml:space="preserve">). Blood viscosity in this fish </w:t>
      </w:r>
      <w:proofErr w:type="gramStart"/>
      <w:r w:rsidR="00CA205F">
        <w:t>is minimized</w:t>
      </w:r>
      <w:proofErr w:type="gramEnd"/>
      <w:r w:rsidR="00CA205F">
        <w:t xml:space="preserve"> because </w:t>
      </w:r>
      <w:r w:rsidR="003B2C0C">
        <w:t>a substantial proportion</w:t>
      </w:r>
      <w:r w:rsidR="00CA205F">
        <w:t xml:space="preserve"> of its erythrocytes are sequestered in the spleen at rest and released into the vasculature to meet metabolic demands.  </w:t>
      </w:r>
      <w:proofErr w:type="spellStart"/>
      <w:r w:rsidR="00CA205F">
        <w:t>Brijs</w:t>
      </w:r>
      <w:proofErr w:type="spellEnd"/>
      <w:r w:rsidR="00CA205F">
        <w:t xml:space="preserve"> and colleagues studied the role of the spleen in these fish on hematocrit, aerobic </w:t>
      </w:r>
      <w:proofErr w:type="gramStart"/>
      <w:r w:rsidR="00CA205F">
        <w:t>capacity</w:t>
      </w:r>
      <w:proofErr w:type="gramEnd"/>
      <w:r w:rsidR="00CA205F">
        <w:t xml:space="preserve">, cardiac work, and exercise tolerance by ligating the splenic vasculature in study animals, rendering them functionally </w:t>
      </w:r>
      <w:proofErr w:type="spellStart"/>
      <w:r w:rsidR="00CA205F">
        <w:t>asplenic</w:t>
      </w:r>
      <w:proofErr w:type="spellEnd"/>
      <w:r w:rsidR="00CA205F">
        <w:t>.  The h</w:t>
      </w:r>
      <w:r w:rsidR="004D75AA">
        <w:t>emato</w:t>
      </w:r>
      <w:r w:rsidR="00CA205F">
        <w:t>c</w:t>
      </w:r>
      <w:r w:rsidR="004D75AA">
        <w:t>ri</w:t>
      </w:r>
      <w:r w:rsidR="00CA205F">
        <w:t xml:space="preserve">t in sham-operated fish increased from </w:t>
      </w:r>
      <w:r w:rsidR="00CA205F" w:rsidRPr="004C0752">
        <w:t xml:space="preserve">15.3±2.0% </w:t>
      </w:r>
      <w:r w:rsidR="00CA205F">
        <w:t>at rest</w:t>
      </w:r>
      <w:r w:rsidR="00CA205F" w:rsidRPr="004C0752">
        <w:t xml:space="preserve"> </w:t>
      </w:r>
      <w:r w:rsidR="00CA205F">
        <w:t xml:space="preserve">to </w:t>
      </w:r>
      <w:r w:rsidR="00CA205F" w:rsidRPr="004C0752">
        <w:t>2</w:t>
      </w:r>
      <w:r w:rsidR="00CA205F">
        <w:t>5</w:t>
      </w:r>
      <w:r w:rsidR="00CA205F" w:rsidRPr="004C0752">
        <w:t xml:space="preserve">.9 ±1.1% </w:t>
      </w:r>
      <w:r w:rsidR="00CA205F">
        <w:t xml:space="preserve">after forced exercise, </w:t>
      </w:r>
      <w:bookmarkStart w:id="2" w:name="_Hlk37189615"/>
      <w:r w:rsidR="00CA205F">
        <w:t xml:space="preserve">and </w:t>
      </w:r>
      <w:bookmarkEnd w:id="2"/>
      <w:r w:rsidR="00CA205F">
        <w:t>oxygen carrying capacity increased 207%.  The increased h</w:t>
      </w:r>
      <w:r w:rsidR="004D75AA">
        <w:t>ematocri</w:t>
      </w:r>
      <w:r w:rsidR="00CA205F">
        <w:t xml:space="preserve">t and blood viscosity caused a 30% increase in cardiac workload and 12% increase </w:t>
      </w:r>
      <w:r w:rsidR="00D52B79">
        <w:t xml:space="preserve">in ventral aortic </w:t>
      </w:r>
      <w:r w:rsidR="00CA205F">
        <w:t>blood pressure.  Hematocrit explained 50% of variability in blood pressure</w:t>
      </w:r>
      <w:r w:rsidR="004D75AA">
        <w:t xml:space="preserve"> [4]</w:t>
      </w:r>
      <w:r w:rsidR="00CA205F">
        <w:t xml:space="preserve">.  </w:t>
      </w:r>
    </w:p>
    <w:p w14:paraId="7964EE75" w14:textId="33BA2AC5" w:rsidR="00CA205F" w:rsidRDefault="00CA205F" w:rsidP="00CA205F">
      <w:r>
        <w:t xml:space="preserve">Functionally </w:t>
      </w:r>
      <w:proofErr w:type="spellStart"/>
      <w:r>
        <w:t>asplenic</w:t>
      </w:r>
      <w:proofErr w:type="spellEnd"/>
      <w:r>
        <w:t xml:space="preserve"> fish were unable to complete an exercise routine and fatigued twice as fast as sham-operated fish.  </w:t>
      </w:r>
      <w:r w:rsidR="00903047" w:rsidRPr="00903047">
        <w:t xml:space="preserve">These fish can produce a graded response so that fed resting fish had a higher hematocrit than unfed resting fish.  </w:t>
      </w:r>
      <w:r>
        <w:t xml:space="preserve">In a related Antarctic fish, the emerald </w:t>
      </w:r>
      <w:proofErr w:type="spellStart"/>
      <w:r>
        <w:t>rockcod</w:t>
      </w:r>
      <w:proofErr w:type="spellEnd"/>
      <w:r>
        <w:t xml:space="preserve">, </w:t>
      </w:r>
      <w:proofErr w:type="spellStart"/>
      <w:r w:rsidRPr="00BA459A">
        <w:rPr>
          <w:i/>
          <w:iCs/>
        </w:rPr>
        <w:t>Pagothenia</w:t>
      </w:r>
      <w:proofErr w:type="spellEnd"/>
      <w:r w:rsidRPr="00BA459A">
        <w:rPr>
          <w:i/>
          <w:iCs/>
        </w:rPr>
        <w:t xml:space="preserve"> </w:t>
      </w:r>
      <w:proofErr w:type="spellStart"/>
      <w:r w:rsidRPr="00BA459A">
        <w:rPr>
          <w:i/>
          <w:iCs/>
        </w:rPr>
        <w:t>bernacchii</w:t>
      </w:r>
      <w:proofErr w:type="spellEnd"/>
      <w:r>
        <w:t xml:space="preserve"> (=</w:t>
      </w:r>
      <w:r w:rsidRPr="00E0453C">
        <w:rPr>
          <w:i/>
          <w:iCs/>
        </w:rPr>
        <w:t xml:space="preserve"> </w:t>
      </w:r>
      <w:proofErr w:type="spellStart"/>
      <w:r>
        <w:rPr>
          <w:i/>
          <w:iCs/>
        </w:rPr>
        <w:t>Trematomus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bernacchii</w:t>
      </w:r>
      <w:proofErr w:type="spellEnd"/>
      <w:r w:rsidRPr="00E0453C">
        <w:t>)</w:t>
      </w:r>
      <w:r>
        <w:t xml:space="preserve">, blood viscosity increased from 4.37 </w:t>
      </w:r>
      <w:proofErr w:type="spellStart"/>
      <w:r>
        <w:t>cP</w:t>
      </w:r>
      <w:proofErr w:type="spellEnd"/>
      <w:r>
        <w:t xml:space="preserve"> to 6.79 </w:t>
      </w:r>
      <w:proofErr w:type="spellStart"/>
      <w:r>
        <w:t>cP</w:t>
      </w:r>
      <w:proofErr w:type="spellEnd"/>
      <w:r>
        <w:t xml:space="preserve"> after stress, measured at 225/s [</w:t>
      </w:r>
      <w:r w:rsidR="008275E8">
        <w:t>5</w:t>
      </w:r>
      <w:r>
        <w:t xml:space="preserve">].  </w:t>
      </w:r>
      <w:r w:rsidR="008275E8">
        <w:t>Hematocrit</w:t>
      </w:r>
      <w:r>
        <w:t xml:space="preserve"> increased from 7</w:t>
      </w:r>
      <w:r w:rsidR="00E22428">
        <w:t>.</w:t>
      </w:r>
      <w:r>
        <w:t>6</w:t>
      </w:r>
      <w:r w:rsidR="00E22428">
        <w:t>%</w:t>
      </w:r>
      <w:r>
        <w:t xml:space="preserve"> to 15</w:t>
      </w:r>
      <w:r w:rsidR="00E22428">
        <w:t>.</w:t>
      </w:r>
      <w:r>
        <w:t>4</w:t>
      </w:r>
      <w:r w:rsidR="00E22428">
        <w:t>%</w:t>
      </w:r>
      <w:r>
        <w:t xml:space="preserve">. </w:t>
      </w:r>
    </w:p>
    <w:p w14:paraId="301CF5A4" w14:textId="18B910B0" w:rsidR="00CA205F" w:rsidRDefault="00CA205F" w:rsidP="00CA205F">
      <w:r>
        <w:t xml:space="preserve">An even more extreme adaptation to minimize blood viscosity is present in Antarctic icefish, family </w:t>
      </w:r>
      <w:proofErr w:type="spellStart"/>
      <w:r>
        <w:t>Channicthyidae</w:t>
      </w:r>
      <w:proofErr w:type="spellEnd"/>
      <w:r>
        <w:t xml:space="preserve">.  Icefish blood lacks hemoglobin and its hematocrit </w:t>
      </w:r>
      <w:proofErr w:type="gramStart"/>
      <w:r>
        <w:t>is more accurately described</w:t>
      </w:r>
      <w:proofErr w:type="gramEnd"/>
      <w:r>
        <w:t xml:space="preserve"> as a “</w:t>
      </w:r>
      <w:proofErr w:type="spellStart"/>
      <w:r>
        <w:t>leukocrit</w:t>
      </w:r>
      <w:proofErr w:type="spellEnd"/>
      <w:r>
        <w:t xml:space="preserve">.”  </w:t>
      </w:r>
      <w:r w:rsidRPr="00CF2163">
        <w:t xml:space="preserve">Oxygen demand </w:t>
      </w:r>
      <w:proofErr w:type="gramStart"/>
      <w:r w:rsidRPr="00CF2163">
        <w:t>is decreased</w:t>
      </w:r>
      <w:proofErr w:type="gramEnd"/>
      <w:r w:rsidRPr="00CF2163">
        <w:t xml:space="preserve"> in this fish because</w:t>
      </w:r>
      <w:r>
        <w:t xml:space="preserve"> its</w:t>
      </w:r>
      <w:r w:rsidRPr="00CF2163">
        <w:t xml:space="preserve"> blood circulates at low pressure.  </w:t>
      </w:r>
      <w:r>
        <w:t xml:space="preserve">This is possible because the </w:t>
      </w:r>
      <w:r w:rsidRPr="00CF2163">
        <w:t xml:space="preserve">cross-sectional </w:t>
      </w:r>
      <w:r>
        <w:t xml:space="preserve">area of its capillaries </w:t>
      </w:r>
      <w:r w:rsidRPr="00CF2163">
        <w:t>is two to three times greater than other bony fish, resulting in low peripheral resistance [</w:t>
      </w:r>
      <w:r w:rsidR="00EB7A11">
        <w:t>6</w:t>
      </w:r>
      <w:r w:rsidRPr="00CF2163">
        <w:t xml:space="preserve">]. </w:t>
      </w:r>
      <w:r>
        <w:t xml:space="preserve"> In one study, the blood viscosity of the crocodile icefish, </w:t>
      </w:r>
      <w:proofErr w:type="spellStart"/>
      <w:r w:rsidRPr="008D48D3">
        <w:rPr>
          <w:i/>
          <w:iCs/>
        </w:rPr>
        <w:t>Chionodraco</w:t>
      </w:r>
      <w:proofErr w:type="spellEnd"/>
      <w:r w:rsidRPr="008D48D3">
        <w:rPr>
          <w:i/>
          <w:iCs/>
        </w:rPr>
        <w:t xml:space="preserve"> </w:t>
      </w:r>
      <w:proofErr w:type="spellStart"/>
      <w:r w:rsidRPr="008D48D3">
        <w:rPr>
          <w:i/>
          <w:iCs/>
        </w:rPr>
        <w:t>kathleenae</w:t>
      </w:r>
      <w:proofErr w:type="spellEnd"/>
      <w:r>
        <w:t xml:space="preserve"> (= </w:t>
      </w:r>
      <w:r w:rsidRPr="008D48D3">
        <w:rPr>
          <w:i/>
          <w:iCs/>
        </w:rPr>
        <w:t xml:space="preserve">C. </w:t>
      </w:r>
      <w:proofErr w:type="spellStart"/>
      <w:r w:rsidRPr="008D48D3">
        <w:rPr>
          <w:i/>
          <w:iCs/>
        </w:rPr>
        <w:t>hamatus</w:t>
      </w:r>
      <w:proofErr w:type="spellEnd"/>
      <w:r>
        <w:t xml:space="preserve">), </w:t>
      </w:r>
      <w:proofErr w:type="spellStart"/>
      <w:r>
        <w:t>leukocrit</w:t>
      </w:r>
      <w:proofErr w:type="spellEnd"/>
      <w:r>
        <w:t xml:space="preserve"> of 1</w:t>
      </w:r>
      <w:r w:rsidR="003308E9">
        <w:t>.</w:t>
      </w:r>
      <w:r>
        <w:t>2</w:t>
      </w:r>
      <w:r w:rsidR="003308E9">
        <w:t>%</w:t>
      </w:r>
      <w:r>
        <w:t xml:space="preserve"> ± 0.82</w:t>
      </w:r>
      <w:r w:rsidR="003308E9">
        <w:t>%</w:t>
      </w:r>
      <w:r>
        <w:t xml:space="preserve">, was 3.57 ± 0.21 </w:t>
      </w:r>
      <w:proofErr w:type="spellStart"/>
      <w:r>
        <w:t>cP</w:t>
      </w:r>
      <w:proofErr w:type="spellEnd"/>
      <w:r>
        <w:t xml:space="preserve"> at a </w:t>
      </w:r>
      <w:r w:rsidR="002D4C0F">
        <w:t>high s</w:t>
      </w:r>
      <w:r>
        <w:t>hear rate</w:t>
      </w:r>
      <w:r w:rsidR="002D4C0F">
        <w:t>,</w:t>
      </w:r>
      <w:r>
        <w:t xml:space="preserve"> 225/s [</w:t>
      </w:r>
      <w:r w:rsidR="006058CA">
        <w:t>5</w:t>
      </w:r>
      <w:r>
        <w:t xml:space="preserve">].  </w:t>
      </w:r>
    </w:p>
    <w:p w14:paraId="62086739" w14:textId="2C2EE7F7" w:rsidR="00CA205F" w:rsidRDefault="00CA205F" w:rsidP="00CA205F">
      <w:r>
        <w:t xml:space="preserve">A high output, </w:t>
      </w:r>
      <w:r w:rsidR="00DA7791">
        <w:t xml:space="preserve">high flow rate circulation with low </w:t>
      </w:r>
      <w:r>
        <w:t xml:space="preserve">resistance </w:t>
      </w:r>
      <w:r w:rsidR="00DA7791">
        <w:t xml:space="preserve">[7] </w:t>
      </w:r>
      <w:r>
        <w:t xml:space="preserve">could be prone to turbulence.  The tendency to develop turbulence is determined by Reynolds number, </w:t>
      </w:r>
      <w:r w:rsidRPr="00FE1336">
        <w:rPr>
          <w:i/>
          <w:iCs/>
        </w:rPr>
        <w:t>Re</w:t>
      </w:r>
      <w:r>
        <w:rPr>
          <w:i/>
          <w:iCs/>
        </w:rPr>
        <w:t xml:space="preserve">.  </w:t>
      </w:r>
      <w:r w:rsidRPr="000B1418">
        <w:t xml:space="preserve">Reynolds number </w:t>
      </w:r>
      <w:r>
        <w:t>i</w:t>
      </w:r>
      <w:r w:rsidRPr="000B1418">
        <w:t>s de</w:t>
      </w:r>
      <w:r w:rsidR="006058CA">
        <w:t xml:space="preserve">scribed </w:t>
      </w:r>
      <w:r w:rsidRPr="000B1418">
        <w:lastRenderedPageBreak/>
        <w:t>by the equation</w:t>
      </w:r>
      <w:r>
        <w:rPr>
          <w:i/>
          <w:iCs/>
        </w:rPr>
        <w:t xml:space="preserve"> Re</w:t>
      </w:r>
      <w:r>
        <w:t>=</w:t>
      </w:r>
      <w:proofErr w:type="spellStart"/>
      <w:r w:rsidRPr="00FE1336">
        <w:rPr>
          <w:i/>
          <w:iCs/>
        </w:rPr>
        <w:t>ρυD</w:t>
      </w:r>
      <w:proofErr w:type="spellEnd"/>
      <w:r>
        <w:t>/</w:t>
      </w:r>
      <w:r w:rsidRPr="00FE1336">
        <w:rPr>
          <w:i/>
          <w:iCs/>
        </w:rPr>
        <w:t>μ</w:t>
      </w:r>
      <w:r>
        <w:t xml:space="preserve">, where </w:t>
      </w:r>
      <w:r w:rsidRPr="00FE1336">
        <w:rPr>
          <w:i/>
          <w:iCs/>
        </w:rPr>
        <w:t>ρ</w:t>
      </w:r>
      <w:r>
        <w:t xml:space="preserve"> is the density of the fluid, </w:t>
      </w:r>
      <w:r w:rsidRPr="00FE1336">
        <w:rPr>
          <w:i/>
          <w:iCs/>
        </w:rPr>
        <w:t>υ</w:t>
      </w:r>
      <w:r w:rsidRPr="007C44E1">
        <w:t xml:space="preserve"> </w:t>
      </w:r>
      <w:r>
        <w:t xml:space="preserve">is the fluid velocity, </w:t>
      </w:r>
      <w:r w:rsidRPr="00FE1336">
        <w:rPr>
          <w:i/>
          <w:iCs/>
        </w:rPr>
        <w:t>D</w:t>
      </w:r>
      <w:r>
        <w:t xml:space="preserve"> is the tube diameter, and </w:t>
      </w:r>
      <w:r w:rsidRPr="00FE1336">
        <w:rPr>
          <w:i/>
          <w:iCs/>
        </w:rPr>
        <w:t>μ</w:t>
      </w:r>
      <w:r>
        <w:t xml:space="preserve"> is the fluid viscosity.  The larger the value of </w:t>
      </w:r>
      <w:r w:rsidRPr="00B34E33">
        <w:rPr>
          <w:i/>
          <w:iCs/>
        </w:rPr>
        <w:t>Re</w:t>
      </w:r>
      <w:r>
        <w:t xml:space="preserve">, the more likely is turbulence to develop.  Because blood viscosity is inversely proportional to </w:t>
      </w:r>
      <w:r w:rsidRPr="001A1A42">
        <w:rPr>
          <w:i/>
          <w:iCs/>
        </w:rPr>
        <w:t>Re</w:t>
      </w:r>
      <w:r>
        <w:t>, an adequate level of blood viscosity will decrease the tendency for turbulence.  Turbulent blood flow damages the formed elements in blood</w:t>
      </w:r>
      <w:r w:rsidR="006058CA">
        <w:t xml:space="preserve"> such as leukocytes and platelets</w:t>
      </w:r>
      <w:r>
        <w:t xml:space="preserve">, increases resistance to flow, and wastes energy.         </w:t>
      </w:r>
    </w:p>
    <w:p w14:paraId="776CDCF5" w14:textId="7884A4DB" w:rsidR="00CA205F" w:rsidRPr="001A1A42" w:rsidRDefault="00CA205F" w:rsidP="00CA205F">
      <w:r>
        <w:t xml:space="preserve">The dampening effect of viscosity on the development of turbulence </w:t>
      </w:r>
      <w:proofErr w:type="gramStart"/>
      <w:r w:rsidRPr="001A1A42">
        <w:t xml:space="preserve">was </w:t>
      </w:r>
      <w:r>
        <w:t>shown</w:t>
      </w:r>
      <w:proofErr w:type="gramEnd"/>
      <w:r w:rsidRPr="001A1A42">
        <w:t xml:space="preserve"> by </w:t>
      </w:r>
      <w:proofErr w:type="spellStart"/>
      <w:r w:rsidRPr="001A1A42">
        <w:t>Kameneva</w:t>
      </w:r>
      <w:proofErr w:type="spellEnd"/>
      <w:r w:rsidRPr="001A1A42">
        <w:t xml:space="preserve"> et al.</w:t>
      </w:r>
      <w:r w:rsidR="00E92FA1">
        <w:t xml:space="preserve"> [</w:t>
      </w:r>
      <w:r w:rsidR="00436DB9">
        <w:t>8</w:t>
      </w:r>
      <w:r w:rsidR="00E92FA1">
        <w:t>].</w:t>
      </w:r>
      <w:r w:rsidRPr="001A1A42">
        <w:t xml:space="preserve">  Those investigators </w:t>
      </w:r>
      <w:r>
        <w:t>pumped a</w:t>
      </w:r>
      <w:r w:rsidRPr="001A1A42">
        <w:t>n erythrocyte suspension through a</w:t>
      </w:r>
      <w:r>
        <w:t xml:space="preserve"> closed loop a</w:t>
      </w:r>
      <w:r w:rsidRPr="001A1A42">
        <w:t>t a constant h</w:t>
      </w:r>
      <w:r w:rsidR="00A80279">
        <w:t>ematocrit</w:t>
      </w:r>
      <w:r w:rsidRPr="001A1A42">
        <w:t xml:space="preserve"> while varying </w:t>
      </w:r>
      <w:r>
        <w:t xml:space="preserve">viscosity </w:t>
      </w:r>
      <w:r w:rsidRPr="001A1A42">
        <w:t xml:space="preserve">by adding </w:t>
      </w:r>
      <w:r w:rsidR="00F135E1" w:rsidRPr="001A1A42">
        <w:t>Dextran</w:t>
      </w:r>
      <w:r>
        <w:t>, a long chain polysaccharide thickening agent [</w:t>
      </w:r>
      <w:r w:rsidR="00436DB9">
        <w:t>9</w:t>
      </w:r>
      <w:r>
        <w:t>]</w:t>
      </w:r>
      <w:r w:rsidRPr="001A1A42">
        <w:t xml:space="preserve">.  Flow was turbulent at the low viscosity, 2.0 ± 0.1 </w:t>
      </w:r>
      <w:proofErr w:type="spellStart"/>
      <w:r w:rsidRPr="001A1A42">
        <w:t>cP</w:t>
      </w:r>
      <w:proofErr w:type="spellEnd"/>
      <w:r w:rsidRPr="001A1A42">
        <w:t xml:space="preserve"> and laminar at the high viscosity, 6.3 ± 0.1 </w:t>
      </w:r>
      <w:proofErr w:type="spellStart"/>
      <w:r w:rsidRPr="001A1A42">
        <w:t>cP.</w:t>
      </w:r>
      <w:proofErr w:type="spellEnd"/>
      <w:r w:rsidRPr="001A1A42">
        <w:t xml:space="preserve">  After 90 minutes, hemolysis was greater with turbulent flow.  The mechanism by which turbulent flow causes hemolysis is </w:t>
      </w:r>
      <w:r>
        <w:t xml:space="preserve">under active investigation because hemolysis is a complication of </w:t>
      </w:r>
      <w:r w:rsidR="00CF5865">
        <w:t xml:space="preserve">using </w:t>
      </w:r>
      <w:r w:rsidR="002877E1">
        <w:t xml:space="preserve">mechanical devices </w:t>
      </w:r>
      <w:r w:rsidR="0037016D">
        <w:t>i</w:t>
      </w:r>
      <w:r w:rsidR="006256C6">
        <w:t>n cardiopulmonary bypass and extracorporeal membrane oxygenation (</w:t>
      </w:r>
      <w:r w:rsidR="002877E1">
        <w:t>ECMO</w:t>
      </w:r>
      <w:r w:rsidR="006256C6">
        <w:t>)</w:t>
      </w:r>
      <w:r>
        <w:t xml:space="preserve">.  </w:t>
      </w:r>
      <w:r w:rsidRPr="001A1A42">
        <w:t xml:space="preserve">  </w:t>
      </w:r>
    </w:p>
    <w:p w14:paraId="2479F436" w14:textId="67C6B282" w:rsidR="003E7ECB" w:rsidRDefault="00CA205F" w:rsidP="00CA205F">
      <w:r>
        <w:t>The blood viscosity of the</w:t>
      </w:r>
      <w:r w:rsidRPr="008875CC">
        <w:t xml:space="preserve"> </w:t>
      </w:r>
      <w:r>
        <w:t xml:space="preserve">crocodile icefish and resting emerald </w:t>
      </w:r>
      <w:proofErr w:type="spellStart"/>
      <w:r>
        <w:t>rockcod</w:t>
      </w:r>
      <w:proofErr w:type="spellEnd"/>
      <w:r>
        <w:t xml:space="preserve"> at high shear rates is comparable to humans despite their lower hematocrits and lower body temperature.  </w:t>
      </w:r>
      <w:r w:rsidR="00F135E1">
        <w:t xml:space="preserve">This suggests that there could be </w:t>
      </w:r>
      <w:proofErr w:type="gramStart"/>
      <w:r w:rsidR="00F135E1">
        <w:t>an optimal</w:t>
      </w:r>
      <w:proofErr w:type="gramEnd"/>
      <w:r w:rsidR="00F135E1">
        <w:t xml:space="preserve"> viscosity which </w:t>
      </w:r>
      <w:r w:rsidR="003E7ECB">
        <w:t xml:space="preserve">maximizes the function of blood, transport of solutes and essential formed elements (platelets and leukocytes).  </w:t>
      </w:r>
      <w:r>
        <w:t xml:space="preserve">Blood viscosity in </w:t>
      </w:r>
      <w:r w:rsidR="002D4C0F">
        <w:t xml:space="preserve">icefish </w:t>
      </w:r>
      <w:r>
        <w:t xml:space="preserve">is </w:t>
      </w:r>
      <w:proofErr w:type="gramStart"/>
      <w:r>
        <w:t>determined</w:t>
      </w:r>
      <w:proofErr w:type="gramEnd"/>
      <w:r>
        <w:t xml:space="preserve"> </w:t>
      </w:r>
      <w:r w:rsidR="00C05FB3">
        <w:t xml:space="preserve">largely </w:t>
      </w:r>
      <w:r>
        <w:t xml:space="preserve">by </w:t>
      </w:r>
      <w:r w:rsidR="003C0792">
        <w:t>t</w:t>
      </w:r>
      <w:r>
        <w:t xml:space="preserve">he </w:t>
      </w:r>
      <w:r w:rsidR="00C05FB3">
        <w:t xml:space="preserve">plasma </w:t>
      </w:r>
      <w:r>
        <w:t xml:space="preserve">concentration of </w:t>
      </w:r>
      <w:r w:rsidR="003C0792">
        <w:t>antifreeze glycoproteins (</w:t>
      </w:r>
      <w:r>
        <w:t>AFGPs</w:t>
      </w:r>
      <w:r w:rsidR="003C0792">
        <w:t>)</w:t>
      </w:r>
      <w:r>
        <w:t xml:space="preserve">.  These are a family of eight polymers of a glycosylated tripeptide encoded by separate genes which vary in molecular weight </w:t>
      </w:r>
      <w:r w:rsidRPr="00E90B2A">
        <w:t>from 2,600 to 33,000 Da</w:t>
      </w:r>
      <w:r w:rsidR="00386DF1">
        <w:t xml:space="preserve"> [3]</w:t>
      </w:r>
      <w:r>
        <w:t>.</w:t>
      </w:r>
      <w:r w:rsidR="004A23E9">
        <w:t xml:space="preserve">  </w:t>
      </w:r>
    </w:p>
    <w:p w14:paraId="49F47678" w14:textId="4E40A5E2" w:rsidR="00CA7280" w:rsidRDefault="002E209F" w:rsidP="00CA7280">
      <w:r>
        <w:t>Typically, t</w:t>
      </w:r>
      <w:r w:rsidR="00F135E1">
        <w:t>he t</w:t>
      </w:r>
      <w:r w:rsidR="003C0792">
        <w:t>he</w:t>
      </w:r>
      <w:r w:rsidR="00F135E1">
        <w:t>rmal hysteresis</w:t>
      </w:r>
      <w:r w:rsidR="003C0792">
        <w:t xml:space="preserve"> </w:t>
      </w:r>
      <w:r w:rsidR="00F135E1">
        <w:t xml:space="preserve">(antifreeze) activity of AFGPs is proportional to </w:t>
      </w:r>
      <w:r>
        <w:t>their</w:t>
      </w:r>
      <w:r w:rsidR="00F135E1">
        <w:t xml:space="preserve"> molecular weight</w:t>
      </w:r>
      <w:r w:rsidR="003E7ECB">
        <w:t xml:space="preserve"> [</w:t>
      </w:r>
      <w:r w:rsidR="00436DB9">
        <w:t>10</w:t>
      </w:r>
      <w:r w:rsidR="003E7ECB">
        <w:t>]</w:t>
      </w:r>
      <w:r w:rsidR="00F135E1">
        <w:t xml:space="preserve">. </w:t>
      </w:r>
      <w:r w:rsidR="003C0792">
        <w:t xml:space="preserve"> However, l</w:t>
      </w:r>
      <w:r w:rsidR="00CA205F">
        <w:t xml:space="preserve">arge molecules increase plasma viscosity more than smaller ones </w:t>
      </w:r>
      <w:r w:rsidR="00CA205F" w:rsidRPr="00995CC3">
        <w:t>[</w:t>
      </w:r>
      <w:r w:rsidR="003E7ECB">
        <w:t>1</w:t>
      </w:r>
      <w:r w:rsidR="00436DB9">
        <w:t>1</w:t>
      </w:r>
      <w:r w:rsidR="00CA205F" w:rsidRPr="00995CC3">
        <w:t>]</w:t>
      </w:r>
      <w:r w:rsidR="00646CCA">
        <w:t>.</w:t>
      </w:r>
      <w:r w:rsidR="00CA205F" w:rsidRPr="00995CC3">
        <w:t xml:space="preserve"> </w:t>
      </w:r>
      <w:r w:rsidR="00933C6A">
        <w:t xml:space="preserve"> </w:t>
      </w:r>
      <w:r w:rsidR="00CA205F">
        <w:t xml:space="preserve">Thus, it is the </w:t>
      </w:r>
      <w:r w:rsidR="00386DF1">
        <w:t xml:space="preserve">relative </w:t>
      </w:r>
      <w:r w:rsidR="00CA205F">
        <w:t xml:space="preserve">expression of </w:t>
      </w:r>
      <w:r w:rsidR="00646CCA">
        <w:t xml:space="preserve">higher and lower weight </w:t>
      </w:r>
      <w:r w:rsidR="00CA7280">
        <w:t>AFGPs which</w:t>
      </w:r>
      <w:r w:rsidR="00CA205F">
        <w:t xml:space="preserve"> determines blood viscosity in these fish. </w:t>
      </w:r>
      <w:r w:rsidR="00CA7280">
        <w:t xml:space="preserve"> </w:t>
      </w:r>
      <w:r w:rsidR="00CA7280" w:rsidRPr="00165F9F">
        <w:t xml:space="preserve">In an example of parsimony, </w:t>
      </w:r>
      <w:r w:rsidR="00CA7280">
        <w:t>AFGPs</w:t>
      </w:r>
      <w:r w:rsidR="00CA7280" w:rsidRPr="00165F9F">
        <w:t xml:space="preserve"> act as both antifreeze and thickening agents. </w:t>
      </w:r>
      <w:r w:rsidR="00CA7280">
        <w:t xml:space="preserve"> </w:t>
      </w:r>
    </w:p>
    <w:p w14:paraId="21329F36" w14:textId="2D8B3A7E" w:rsidR="006451B5" w:rsidRDefault="00733923" w:rsidP="00733923">
      <w:pPr>
        <w:autoSpaceDE w:val="0"/>
        <w:autoSpaceDN w:val="0"/>
        <w:adjustRightInd w:val="0"/>
        <w:spacing w:after="0" w:line="240" w:lineRule="auto"/>
      </w:pPr>
      <w:r>
        <w:t xml:space="preserve">Harding et al. </w:t>
      </w:r>
      <w:r w:rsidR="00CA7280">
        <w:t>reported that</w:t>
      </w:r>
      <w:r w:rsidR="00727176">
        <w:t xml:space="preserve"> 25% of AFGP</w:t>
      </w:r>
      <w:r w:rsidR="00C90940">
        <w:t>s</w:t>
      </w:r>
      <w:r w:rsidR="00727176">
        <w:t xml:space="preserve"> are high molecular weight and 75% </w:t>
      </w:r>
      <w:r w:rsidR="00C90940">
        <w:t xml:space="preserve">are </w:t>
      </w:r>
      <w:r w:rsidR="00727176">
        <w:t xml:space="preserve">lower molecular weight isoforms </w:t>
      </w:r>
      <w:r>
        <w:t xml:space="preserve">in </w:t>
      </w:r>
      <w:r w:rsidR="00D81739">
        <w:t>the bald notothen and the Antarctic toothfish (</w:t>
      </w:r>
      <w:proofErr w:type="spellStart"/>
      <w:r w:rsidRPr="00733923">
        <w:rPr>
          <w:i/>
          <w:iCs/>
          <w:color w:val="auto"/>
        </w:rPr>
        <w:t>Dissostichus</w:t>
      </w:r>
      <w:proofErr w:type="spellEnd"/>
      <w:r w:rsidRPr="00733923">
        <w:rPr>
          <w:i/>
          <w:iCs/>
          <w:color w:val="auto"/>
        </w:rPr>
        <w:t xml:space="preserve"> </w:t>
      </w:r>
      <w:proofErr w:type="spellStart"/>
      <w:r w:rsidRPr="00733923">
        <w:rPr>
          <w:i/>
          <w:iCs/>
          <w:color w:val="auto"/>
        </w:rPr>
        <w:t>mawsoni</w:t>
      </w:r>
      <w:proofErr w:type="spellEnd"/>
      <w:r w:rsidR="00D81739">
        <w:rPr>
          <w:i/>
          <w:iCs/>
          <w:color w:val="auto"/>
        </w:rPr>
        <w:t>)</w:t>
      </w:r>
      <w:r w:rsidR="00D81739">
        <w:rPr>
          <w:color w:val="auto"/>
        </w:rPr>
        <w:t>, a</w:t>
      </w:r>
      <w:r w:rsidR="00D81739" w:rsidRPr="00D81739">
        <w:rPr>
          <w:color w:val="auto"/>
        </w:rPr>
        <w:t>nother notothen</w:t>
      </w:r>
      <w:r w:rsidR="00D81739">
        <w:rPr>
          <w:color w:val="auto"/>
        </w:rPr>
        <w:t>i</w:t>
      </w:r>
      <w:r w:rsidR="000F44C4">
        <w:rPr>
          <w:color w:val="auto"/>
        </w:rPr>
        <w:t>oid</w:t>
      </w:r>
      <w:r>
        <w:t xml:space="preserve"> </w:t>
      </w:r>
      <w:r w:rsidR="00727176">
        <w:t>[3</w:t>
      </w:r>
      <w:r w:rsidR="00CA7280">
        <w:t xml:space="preserve">].  </w:t>
      </w:r>
      <w:r w:rsidR="00F33C36">
        <w:t xml:space="preserve">This pattern of isoform expression </w:t>
      </w:r>
      <w:r>
        <w:t xml:space="preserve">favors a lower </w:t>
      </w:r>
      <w:r w:rsidR="00F33C36">
        <w:t xml:space="preserve">blood viscosity over </w:t>
      </w:r>
      <w:r>
        <w:t xml:space="preserve">maximal </w:t>
      </w:r>
      <w:r w:rsidR="00F33C36">
        <w:t xml:space="preserve">prevention of ice formation. </w:t>
      </w:r>
      <w:r>
        <w:t xml:space="preserve"> </w:t>
      </w:r>
      <w:proofErr w:type="gramStart"/>
      <w:r w:rsidR="00360AB7">
        <w:t>Presumably</w:t>
      </w:r>
      <w:r w:rsidR="003308E9">
        <w:t>,</w:t>
      </w:r>
      <w:r w:rsidR="00360AB7">
        <w:t xml:space="preserve"> expression</w:t>
      </w:r>
      <w:proofErr w:type="gramEnd"/>
      <w:r w:rsidR="00360AB7">
        <w:t xml:space="preserve"> AFGPs can be modified in response to a challenge to homeostasis.  </w:t>
      </w:r>
      <w:r w:rsidR="00CA7280">
        <w:t xml:space="preserve">This </w:t>
      </w:r>
      <w:r w:rsidR="00360AB7">
        <w:t xml:space="preserve">could be important </w:t>
      </w:r>
      <w:r w:rsidR="00D84AB4">
        <w:t>in</w:t>
      </w:r>
      <w:r w:rsidR="00360AB7">
        <w:t xml:space="preserve"> icefish </w:t>
      </w:r>
      <w:r w:rsidR="00CA7280">
        <w:t>because the slope of the temperature-blood viscosity curve is steep between 0</w:t>
      </w:r>
      <w:r w:rsidR="00CA7280" w:rsidRPr="00CA7280">
        <w:rPr>
          <w:vertAlign w:val="superscript"/>
        </w:rPr>
        <w:t>o</w:t>
      </w:r>
      <w:r w:rsidR="00CA7280">
        <w:t xml:space="preserve"> C and -1.8</w:t>
      </w:r>
      <w:r w:rsidR="00CA7280" w:rsidRPr="00CA7280">
        <w:rPr>
          <w:vertAlign w:val="superscript"/>
        </w:rPr>
        <w:t>o</w:t>
      </w:r>
      <w:r w:rsidR="00CA7280">
        <w:t xml:space="preserve"> C</w:t>
      </w:r>
      <w:r w:rsidR="00933C6A">
        <w:t xml:space="preserve"> [5]</w:t>
      </w:r>
      <w:r w:rsidR="00CA7280">
        <w:t xml:space="preserve">. </w:t>
      </w:r>
    </w:p>
    <w:p w14:paraId="464B67DB" w14:textId="77777777" w:rsidR="00D84AB4" w:rsidRDefault="00D84AB4" w:rsidP="00733923">
      <w:pPr>
        <w:autoSpaceDE w:val="0"/>
        <w:autoSpaceDN w:val="0"/>
        <w:adjustRightInd w:val="0"/>
        <w:spacing w:after="0" w:line="240" w:lineRule="auto"/>
      </w:pPr>
    </w:p>
    <w:p w14:paraId="452278E7" w14:textId="2F535DD2" w:rsidR="00771386" w:rsidRDefault="006451B5" w:rsidP="00CA205F">
      <w:r>
        <w:t xml:space="preserve">Mammals have a mechanism to </w:t>
      </w:r>
      <w:r w:rsidR="00C05FB3">
        <w:t>control blood viscosity</w:t>
      </w:r>
      <w:r w:rsidR="002877E1">
        <w:t>,</w:t>
      </w:r>
      <w:r>
        <w:t xml:space="preserve"> </w:t>
      </w:r>
      <w:r w:rsidR="00F33C36">
        <w:t>the systemic vascular resistance response</w:t>
      </w:r>
      <w:r w:rsidR="00E5519F">
        <w:t xml:space="preserve"> [1</w:t>
      </w:r>
      <w:r w:rsidR="00436DB9">
        <w:t>2</w:t>
      </w:r>
      <w:r w:rsidR="00E5519F">
        <w:t>]</w:t>
      </w:r>
      <w:r w:rsidR="00F33C36">
        <w:t xml:space="preserve">. </w:t>
      </w:r>
      <w:r>
        <w:t xml:space="preserve"> Elevated </w:t>
      </w:r>
      <w:r w:rsidR="00F33C36">
        <w:t xml:space="preserve">blood viscosity </w:t>
      </w:r>
      <w:r>
        <w:t xml:space="preserve">increases vascular resistance which </w:t>
      </w:r>
      <w:proofErr w:type="gramStart"/>
      <w:r w:rsidR="00F33C36">
        <w:t>is sensed</w:t>
      </w:r>
      <w:proofErr w:type="gramEnd"/>
      <w:r w:rsidR="00F33C36">
        <w:t xml:space="preserve"> by mechanoreceptors in the left ventricle</w:t>
      </w:r>
      <w:r>
        <w:t xml:space="preserve">.  </w:t>
      </w:r>
      <w:r w:rsidR="0012263D">
        <w:t xml:space="preserve">To </w:t>
      </w:r>
      <w:proofErr w:type="gramStart"/>
      <w:r w:rsidR="0012263D">
        <w:t>maintain</w:t>
      </w:r>
      <w:proofErr w:type="gramEnd"/>
      <w:r w:rsidR="0012263D">
        <w:t xml:space="preserve"> normal systemic vascular resistance, </w:t>
      </w:r>
      <w:r>
        <w:t xml:space="preserve">cardiomyocytes express B-type natriuretic peptide, which causes vasodilation and natriuresis. </w:t>
      </w:r>
      <w:r w:rsidR="00F33C36">
        <w:t xml:space="preserve"> </w:t>
      </w:r>
      <w:r w:rsidR="0012263D">
        <w:t>Concurrently, r</w:t>
      </w:r>
      <w:r w:rsidR="00507DBD">
        <w:t xml:space="preserve">ed blood cell mass is decreased by </w:t>
      </w:r>
      <w:r w:rsidR="00771386">
        <w:t xml:space="preserve">multiple </w:t>
      </w:r>
      <w:r w:rsidR="003017FE">
        <w:t>mechanisms</w:t>
      </w:r>
      <w:r w:rsidR="0012263D">
        <w:t xml:space="preserve"> </w:t>
      </w:r>
      <w:proofErr w:type="gramStart"/>
      <w:r w:rsidR="0012263D">
        <w:t>in order to</w:t>
      </w:r>
      <w:proofErr w:type="gramEnd"/>
      <w:r w:rsidR="0012263D">
        <w:t xml:space="preserve"> maintain a constant hematocrit, the strongest determinant of blood viscosity.</w:t>
      </w:r>
    </w:p>
    <w:p w14:paraId="6D0CF085" w14:textId="01E57E50" w:rsidR="00507DBD" w:rsidRDefault="00771386" w:rsidP="00CA205F">
      <w:r>
        <w:t>A</w:t>
      </w:r>
      <w:r w:rsidR="00507DBD">
        <w:t>cutely</w:t>
      </w:r>
      <w:r>
        <w:t xml:space="preserve">, red cell mass </w:t>
      </w:r>
      <w:proofErr w:type="gramStart"/>
      <w:r>
        <w:t>is decreased</w:t>
      </w:r>
      <w:proofErr w:type="gramEnd"/>
      <w:r>
        <w:t xml:space="preserve"> </w:t>
      </w:r>
      <w:r w:rsidR="00507DBD">
        <w:t xml:space="preserve">by splenic hemophagocytosis and production of </w:t>
      </w:r>
      <w:r w:rsidR="007C282A">
        <w:t>soluble erythropoietin receptor.</w:t>
      </w:r>
      <w:r w:rsidR="00D84AB4">
        <w:t xml:space="preserve">  </w:t>
      </w:r>
      <w:r w:rsidR="007C282A">
        <w:t xml:space="preserve">This is a truncated version of the </w:t>
      </w:r>
      <w:r w:rsidR="002877E1">
        <w:t xml:space="preserve">erythropoietin </w:t>
      </w:r>
      <w:r w:rsidR="007C282A">
        <w:t>receptor which lacks the transmembrane and intracellular domains.  This molecule</w:t>
      </w:r>
      <w:r w:rsidR="00360982">
        <w:t xml:space="preserve"> decreases erythropoiesis by </w:t>
      </w:r>
      <w:r w:rsidR="007C282A">
        <w:t>bind</w:t>
      </w:r>
      <w:r w:rsidR="00360982">
        <w:t>ing</w:t>
      </w:r>
      <w:r w:rsidR="007C282A">
        <w:t xml:space="preserve"> to circulating erythropoietin before it can act in the bone marrow. </w:t>
      </w:r>
      <w:r w:rsidR="00382633">
        <w:t xml:space="preserve"> Control of cytokine activity by such “decoy receptors” </w:t>
      </w:r>
      <w:r w:rsidR="00CF38D3">
        <w:t>is a common motif in Class I cytokine receptors</w:t>
      </w:r>
      <w:r w:rsidR="0012263D">
        <w:t xml:space="preserve"> [1</w:t>
      </w:r>
      <w:r w:rsidR="00436DB9">
        <w:t>2</w:t>
      </w:r>
      <w:r w:rsidR="0012263D">
        <w:t>]</w:t>
      </w:r>
      <w:r w:rsidR="00CF38D3">
        <w:t xml:space="preserve">.  </w:t>
      </w:r>
      <w:r w:rsidR="003017FE">
        <w:t xml:space="preserve">Decreased transcription of the erythropoietin gene </w:t>
      </w:r>
      <w:r w:rsidR="00360982">
        <w:t xml:space="preserve">chronically </w:t>
      </w:r>
      <w:r w:rsidR="003017FE">
        <w:t>decreases red cell mass</w:t>
      </w:r>
      <w:r w:rsidR="00551564">
        <w:t xml:space="preserve"> [1</w:t>
      </w:r>
      <w:r w:rsidR="00436DB9">
        <w:t>3</w:t>
      </w:r>
      <w:r w:rsidR="00551564">
        <w:t>]</w:t>
      </w:r>
      <w:r w:rsidR="003017FE">
        <w:t xml:space="preserve">.  Coordinated decreases in intravascular </w:t>
      </w:r>
      <w:r w:rsidR="003017FE">
        <w:lastRenderedPageBreak/>
        <w:t xml:space="preserve">volume and red cell mass are necessary to </w:t>
      </w:r>
      <w:proofErr w:type="gramStart"/>
      <w:r w:rsidR="003017FE">
        <w:t>maintain</w:t>
      </w:r>
      <w:proofErr w:type="gramEnd"/>
      <w:r w:rsidR="003017FE">
        <w:t xml:space="preserve"> hematocrit, which is the strongest determinant of blood viscosity in mammals.</w:t>
      </w:r>
    </w:p>
    <w:p w14:paraId="202DE84D" w14:textId="77AB4FB9" w:rsidR="00CA205F" w:rsidRDefault="00CA205F" w:rsidP="00CA205F">
      <w:r>
        <w:t>Mechanoreceptors are present in the icefish heart</w:t>
      </w:r>
      <w:r w:rsidR="004A23E9">
        <w:t xml:space="preserve"> </w:t>
      </w:r>
      <w:r>
        <w:t>[</w:t>
      </w:r>
      <w:r w:rsidR="004A23E9">
        <w:t>6</w:t>
      </w:r>
      <w:r>
        <w:t>]</w:t>
      </w:r>
      <w:r w:rsidR="004A23E9">
        <w:t>.</w:t>
      </w:r>
      <w:r>
        <w:t xml:space="preserve">  The gene for BNP is highly conserved in bony fish, including the crocodile icefish [</w:t>
      </w:r>
      <w:r w:rsidR="00360982">
        <w:t>1</w:t>
      </w:r>
      <w:r w:rsidR="00436DB9">
        <w:t>4</w:t>
      </w:r>
      <w:r>
        <w:t xml:space="preserve">].  The erythropoietin receptor </w:t>
      </w:r>
      <w:proofErr w:type="gramStart"/>
      <w:r>
        <w:t>is expressed</w:t>
      </w:r>
      <w:proofErr w:type="gramEnd"/>
      <w:r>
        <w:t xml:space="preserve"> in the adult zebrafish heart [</w:t>
      </w:r>
      <w:r w:rsidR="00E5519F">
        <w:t>1</w:t>
      </w:r>
      <w:r w:rsidR="00436DB9">
        <w:t>5</w:t>
      </w:r>
      <w:r w:rsidR="00E5519F">
        <w:t>]</w:t>
      </w:r>
      <w:r w:rsidR="00360982">
        <w:t>.</w:t>
      </w:r>
      <w:r>
        <w:t xml:space="preserve">  </w:t>
      </w:r>
      <w:r w:rsidR="00360982">
        <w:t>Thus, it</w:t>
      </w:r>
      <w:r>
        <w:t xml:space="preserve"> is possible th</w:t>
      </w:r>
      <w:r w:rsidR="003017FE">
        <w:t xml:space="preserve">at a mechanism </w:t>
      </w:r>
      <w:proofErr w:type="gramStart"/>
      <w:r w:rsidR="003017FE">
        <w:t>similar to</w:t>
      </w:r>
      <w:proofErr w:type="gramEnd"/>
      <w:r w:rsidR="003017FE">
        <w:t xml:space="preserve"> the systemic vascular resistance response is active in icefish and controls </w:t>
      </w:r>
      <w:r w:rsidR="00360982">
        <w:t xml:space="preserve">blood viscosity by modulating </w:t>
      </w:r>
      <w:r w:rsidR="003017FE">
        <w:t>expression of AFGP isoforms.</w:t>
      </w:r>
      <w:r>
        <w:t xml:space="preserve"> </w:t>
      </w:r>
    </w:p>
    <w:p w14:paraId="59608C0F" w14:textId="3B475394" w:rsidR="004A23E9" w:rsidRDefault="00CA205F" w:rsidP="00CA205F">
      <w:r>
        <w:t xml:space="preserve">A hemoglobin-less animal like the icefish would have been an opportunity to test the adaptive value of extremely low-viscosity blood.  </w:t>
      </w:r>
      <w:r w:rsidR="004A23E9">
        <w:t xml:space="preserve">Blood of lower viscosity would require less energy to </w:t>
      </w:r>
      <w:r w:rsidR="00360982">
        <w:t>pump</w:t>
      </w:r>
      <w:r w:rsidR="004A23E9">
        <w:t xml:space="preserve"> from the heart.  The data of </w:t>
      </w:r>
      <w:proofErr w:type="spellStart"/>
      <w:r>
        <w:t>Kameneva</w:t>
      </w:r>
      <w:proofErr w:type="spellEnd"/>
      <w:r>
        <w:t xml:space="preserve"> et al. </w:t>
      </w:r>
      <w:r w:rsidR="004A23E9">
        <w:t>show</w:t>
      </w:r>
      <w:r>
        <w:t xml:space="preserve"> that the proper blood viscosity has adaptive value </w:t>
      </w:r>
      <w:r w:rsidR="004A23E9">
        <w:t xml:space="preserve">by limiting shear-mediated damage to formed elements within blood, </w:t>
      </w:r>
      <w:r>
        <w:t xml:space="preserve">and explains why the blood viscosity of the icefish at high shear rates is comparable to humans.  </w:t>
      </w:r>
    </w:p>
    <w:p w14:paraId="1C359D81" w14:textId="64408842" w:rsidR="00CA205F" w:rsidRDefault="00CA205F" w:rsidP="00CA205F">
      <w:r>
        <w:t>Like all fluids, viscosity is a fundamental property of blood as a material</w:t>
      </w:r>
      <w:r w:rsidRPr="00F577BE">
        <w:t xml:space="preserve"> and</w:t>
      </w:r>
      <w:r>
        <w:t xml:space="preserve"> must be present in proper measure for its </w:t>
      </w:r>
      <w:proofErr w:type="gramStart"/>
      <w:r>
        <w:t>optimal</w:t>
      </w:r>
      <w:proofErr w:type="gramEnd"/>
      <w:r>
        <w:t xml:space="preserve"> function, transporting </w:t>
      </w:r>
      <w:r w:rsidR="00C05FB3">
        <w:t>solutes</w:t>
      </w:r>
      <w:r w:rsidR="000A03D3">
        <w:t xml:space="preserve"> and formed elements</w:t>
      </w:r>
      <w:r>
        <w:t xml:space="preserve">.  In this way, the viscosity of blood is </w:t>
      </w:r>
      <w:r w:rsidRPr="00F577BE">
        <w:t xml:space="preserve">like the compression strength of bone, yield strength of tendons, and elasticity of arteries.  </w:t>
      </w:r>
      <w:r w:rsidR="00FE5228">
        <w:t xml:space="preserve">Antarctic fish are </w:t>
      </w:r>
      <w:r>
        <w:t>experiment</w:t>
      </w:r>
      <w:r w:rsidR="00FE5228">
        <w:t>s</w:t>
      </w:r>
      <w:r>
        <w:t xml:space="preserve"> of nature which </w:t>
      </w:r>
      <w:proofErr w:type="gramStart"/>
      <w:r>
        <w:t>demonstrate</w:t>
      </w:r>
      <w:proofErr w:type="gramEnd"/>
      <w:r>
        <w:t xml:space="preserve"> that blood viscosity is not simply an unimportant consequence of transporting oxygen</w:t>
      </w:r>
      <w:r w:rsidR="00FE5228">
        <w:t xml:space="preserve"> </w:t>
      </w:r>
      <w:r w:rsidR="006A56BA">
        <w:t xml:space="preserve">using hemoglobin </w:t>
      </w:r>
      <w:r w:rsidR="00FE5228">
        <w:t>but a variable which is under homeostatic control</w:t>
      </w:r>
      <w:r>
        <w:t xml:space="preserve">.   </w:t>
      </w:r>
    </w:p>
    <w:p w14:paraId="0AB2789B" w14:textId="0679478E" w:rsidR="00AB2CCA" w:rsidRDefault="00AB2CCA" w:rsidP="00CA205F">
      <w:r>
        <w:t>References</w:t>
      </w:r>
    </w:p>
    <w:bookmarkEnd w:id="1"/>
    <w:p w14:paraId="24E6BACA" w14:textId="77777777" w:rsidR="0050651E" w:rsidRDefault="006C65D2" w:rsidP="0050651E">
      <w:r>
        <w:t xml:space="preserve">1.  </w:t>
      </w:r>
      <w:proofErr w:type="spellStart"/>
      <w:r>
        <w:t>Egginton</w:t>
      </w:r>
      <w:proofErr w:type="spellEnd"/>
      <w:r>
        <w:t xml:space="preserve"> S.  Blood viscosity of Antarctic fishes: viscosity adaptations at </w:t>
      </w:r>
      <w:proofErr w:type="gramStart"/>
      <w:r>
        <w:t>very low</w:t>
      </w:r>
      <w:proofErr w:type="gramEnd"/>
      <w:r>
        <w:t xml:space="preserve"> temperatures. J Fish Biol 1996; 48(3): 513-521.</w:t>
      </w:r>
    </w:p>
    <w:p w14:paraId="066B8E2E" w14:textId="472D035C" w:rsidR="002D2E77" w:rsidRPr="00933C6A" w:rsidRDefault="002D2E77" w:rsidP="0050651E">
      <w:pPr>
        <w:rPr>
          <w:rFonts w:eastAsia="Times New Roman"/>
          <w:color w:val="auto"/>
          <w:kern w:val="36"/>
        </w:rPr>
      </w:pPr>
      <w:r>
        <w:rPr>
          <w:rStyle w:val="highwire-citation-author"/>
          <w:color w:val="333333"/>
          <w:shd w:val="clear" w:color="auto" w:fill="FFFFFF"/>
        </w:rPr>
        <w:t xml:space="preserve">2.  </w:t>
      </w:r>
      <w:r w:rsidRPr="002D2E77">
        <w:rPr>
          <w:rStyle w:val="highwire-citation-author"/>
          <w:color w:val="333333"/>
          <w:shd w:val="clear" w:color="auto" w:fill="FFFFFF"/>
        </w:rPr>
        <w:t>Chen L</w:t>
      </w:r>
      <w:r w:rsidRPr="002D2E77">
        <w:rPr>
          <w:color w:val="333333"/>
          <w:shd w:val="clear" w:color="auto" w:fill="FFFFFF"/>
        </w:rPr>
        <w:t>, </w:t>
      </w:r>
      <w:r w:rsidRPr="002D2E77">
        <w:rPr>
          <w:rStyle w:val="highwire-citation-author"/>
          <w:color w:val="333333"/>
          <w:shd w:val="clear" w:color="auto" w:fill="FFFFFF"/>
        </w:rPr>
        <w:t>DeVries AL</w:t>
      </w:r>
      <w:r w:rsidRPr="002D2E77">
        <w:rPr>
          <w:color w:val="333333"/>
          <w:shd w:val="clear" w:color="auto" w:fill="FFFFFF"/>
        </w:rPr>
        <w:t xml:space="preserve">, </w:t>
      </w:r>
      <w:r w:rsidRPr="002D2E77">
        <w:rPr>
          <w:rStyle w:val="highwire-citation-author"/>
          <w:color w:val="333333"/>
          <w:shd w:val="clear" w:color="auto" w:fill="FFFFFF"/>
        </w:rPr>
        <w:t xml:space="preserve">Cheng C-H C.  </w:t>
      </w:r>
      <w:r w:rsidRPr="002D2E77">
        <w:rPr>
          <w:rFonts w:eastAsia="Times New Roman"/>
          <w:color w:val="000000"/>
          <w:kern w:val="36"/>
        </w:rPr>
        <w:t>Evolution of antifreeze glycoprotein gene from a trypsinogen gene in Antarctic nototh</w:t>
      </w:r>
      <w:r w:rsidRPr="004D75AA">
        <w:rPr>
          <w:rFonts w:eastAsia="Times New Roman"/>
          <w:color w:val="000000"/>
          <w:kern w:val="36"/>
        </w:rPr>
        <w:t>enioid fish</w:t>
      </w:r>
      <w:proofErr w:type="gramStart"/>
      <w:r w:rsidRPr="004D75AA">
        <w:rPr>
          <w:rFonts w:eastAsia="Times New Roman"/>
          <w:color w:val="000000"/>
          <w:kern w:val="36"/>
        </w:rPr>
        <w:t xml:space="preserve">. </w:t>
      </w:r>
      <w:proofErr w:type="gramEnd"/>
      <w:r w:rsidRPr="004D75AA">
        <w:rPr>
          <w:rFonts w:eastAsia="Times New Roman"/>
          <w:color w:val="000000"/>
          <w:kern w:val="36"/>
        </w:rPr>
        <w:t xml:space="preserve">Proc Natl </w:t>
      </w:r>
      <w:proofErr w:type="spellStart"/>
      <w:r w:rsidRPr="004D75AA">
        <w:rPr>
          <w:rFonts w:eastAsia="Times New Roman"/>
          <w:color w:val="000000"/>
          <w:kern w:val="36"/>
        </w:rPr>
        <w:t>Acad</w:t>
      </w:r>
      <w:proofErr w:type="spellEnd"/>
      <w:r w:rsidRPr="004D75AA">
        <w:rPr>
          <w:rFonts w:eastAsia="Times New Roman"/>
          <w:color w:val="000000"/>
          <w:kern w:val="36"/>
        </w:rPr>
        <w:t xml:space="preserve"> Sci</w:t>
      </w:r>
      <w:r w:rsidRPr="004D75AA">
        <w:rPr>
          <w:rStyle w:val="highwire-citation-author"/>
          <w:color w:val="333333"/>
          <w:shd w:val="clear" w:color="auto" w:fill="FFFFFF"/>
        </w:rPr>
        <w:t xml:space="preserve"> </w:t>
      </w:r>
      <w:r w:rsidRPr="004D75AA">
        <w:rPr>
          <w:rStyle w:val="highwire-cite-metadata-date"/>
          <w:color w:val="333333"/>
          <w:shd w:val="clear" w:color="auto" w:fill="FFFFFF"/>
        </w:rPr>
        <w:t>1997 </w:t>
      </w:r>
      <w:r w:rsidRPr="004D75AA">
        <w:rPr>
          <w:rStyle w:val="highwire-cite-metadata-volume"/>
          <w:color w:val="333333"/>
          <w:shd w:val="clear" w:color="auto" w:fill="FFFFFF"/>
        </w:rPr>
        <w:t>94 </w:t>
      </w:r>
      <w:r w:rsidRPr="004D75AA">
        <w:rPr>
          <w:rStyle w:val="highwire-cite-metadata-issue"/>
          <w:color w:val="333333"/>
          <w:shd w:val="clear" w:color="auto" w:fill="FFFFFF"/>
        </w:rPr>
        <w:t>(8) </w:t>
      </w:r>
      <w:r w:rsidRPr="004D75AA">
        <w:rPr>
          <w:rStyle w:val="highwire-cite-metadata-pages"/>
          <w:color w:val="333333"/>
          <w:shd w:val="clear" w:color="auto" w:fill="FFFFFF"/>
        </w:rPr>
        <w:t>3811-816; </w:t>
      </w:r>
      <w:hyperlink r:id="rId5" w:history="1">
        <w:r w:rsidRPr="00933C6A">
          <w:rPr>
            <w:rStyle w:val="Hyperlink"/>
            <w:color w:val="auto"/>
            <w:u w:val="none"/>
          </w:rPr>
          <w:t>https://doi.org/10.1073/pnas.94.8.3811</w:t>
        </w:r>
      </w:hyperlink>
      <w:r w:rsidRPr="00933C6A">
        <w:rPr>
          <w:rStyle w:val="highwire-cite-metadata-doi"/>
          <w:color w:val="auto"/>
          <w:shd w:val="clear" w:color="auto" w:fill="FFFFFF"/>
        </w:rPr>
        <w:t>.</w:t>
      </w:r>
      <w:r w:rsidRPr="00933C6A">
        <w:rPr>
          <w:rFonts w:eastAsia="Times New Roman"/>
          <w:color w:val="auto"/>
          <w:kern w:val="36"/>
        </w:rPr>
        <w:t xml:space="preserve">  </w:t>
      </w:r>
    </w:p>
    <w:p w14:paraId="2013DB17" w14:textId="29668BCA" w:rsidR="002D2E77" w:rsidRPr="004D75AA" w:rsidRDefault="002D2E77" w:rsidP="002D2E77">
      <w:r w:rsidRPr="004D75AA">
        <w:t xml:space="preserve">3.  </w:t>
      </w:r>
      <w:r w:rsidRPr="004D75AA">
        <w:rPr>
          <w:color w:val="auto"/>
        </w:rPr>
        <w:t xml:space="preserve">Harding MM, </w:t>
      </w:r>
      <w:proofErr w:type="spellStart"/>
      <w:r w:rsidRPr="004D75AA">
        <w:rPr>
          <w:color w:val="auto"/>
        </w:rPr>
        <w:t>Anderberg</w:t>
      </w:r>
      <w:proofErr w:type="spellEnd"/>
      <w:r w:rsidRPr="004D75AA">
        <w:rPr>
          <w:color w:val="auto"/>
        </w:rPr>
        <w:t xml:space="preserve"> PI, </w:t>
      </w:r>
      <w:proofErr w:type="spellStart"/>
      <w:r w:rsidRPr="004D75AA">
        <w:rPr>
          <w:color w:val="auto"/>
        </w:rPr>
        <w:t>Haymet</w:t>
      </w:r>
      <w:proofErr w:type="spellEnd"/>
      <w:r w:rsidR="004D75AA" w:rsidRPr="004D75AA">
        <w:rPr>
          <w:color w:val="auto"/>
        </w:rPr>
        <w:t xml:space="preserve"> ADJ.</w:t>
      </w:r>
      <w:r w:rsidR="004D75AA">
        <w:rPr>
          <w:color w:val="auto"/>
        </w:rPr>
        <w:t xml:space="preserve"> Antifreeze glycoproteins from polar fish.  Eur J </w:t>
      </w:r>
      <w:proofErr w:type="spellStart"/>
      <w:r w:rsidR="004D75AA">
        <w:rPr>
          <w:color w:val="auto"/>
        </w:rPr>
        <w:t>Biochem</w:t>
      </w:r>
      <w:proofErr w:type="spellEnd"/>
      <w:r w:rsidR="004D75AA">
        <w:rPr>
          <w:color w:val="auto"/>
        </w:rPr>
        <w:t xml:space="preserve"> 2003; 270: 1381-92.</w:t>
      </w:r>
    </w:p>
    <w:p w14:paraId="20332892" w14:textId="6FCD3AC6" w:rsidR="002D2E77" w:rsidRDefault="0050651E" w:rsidP="0050651E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t xml:space="preserve">4.  </w:t>
      </w:r>
      <w:proofErr w:type="spellStart"/>
      <w:r w:rsidRPr="0050651E">
        <w:rPr>
          <w:color w:val="auto"/>
        </w:rPr>
        <w:t>Brijs</w:t>
      </w:r>
      <w:proofErr w:type="spellEnd"/>
      <w:r>
        <w:rPr>
          <w:color w:val="auto"/>
        </w:rPr>
        <w:t xml:space="preserve"> J</w:t>
      </w:r>
      <w:r w:rsidRPr="0050651E">
        <w:rPr>
          <w:color w:val="auto"/>
        </w:rPr>
        <w:t xml:space="preserve">, </w:t>
      </w:r>
      <w:proofErr w:type="spellStart"/>
      <w:r w:rsidRPr="0050651E">
        <w:rPr>
          <w:color w:val="auto"/>
        </w:rPr>
        <w:t>Axelsson</w:t>
      </w:r>
      <w:proofErr w:type="spellEnd"/>
      <w:r>
        <w:rPr>
          <w:color w:val="auto"/>
        </w:rPr>
        <w:t xml:space="preserve"> M</w:t>
      </w:r>
      <w:r w:rsidRPr="0050651E">
        <w:rPr>
          <w:color w:val="auto"/>
        </w:rPr>
        <w:t>, Rosengren</w:t>
      </w:r>
      <w:r>
        <w:rPr>
          <w:color w:val="auto"/>
        </w:rPr>
        <w:t xml:space="preserve"> M</w:t>
      </w:r>
      <w:r w:rsidRPr="0050651E">
        <w:rPr>
          <w:color w:val="auto"/>
        </w:rPr>
        <w:t xml:space="preserve">, </w:t>
      </w:r>
      <w:proofErr w:type="spellStart"/>
      <w:r w:rsidRPr="0050651E">
        <w:rPr>
          <w:color w:val="auto"/>
        </w:rPr>
        <w:t>Jutfelt</w:t>
      </w:r>
      <w:proofErr w:type="spellEnd"/>
      <w:r>
        <w:rPr>
          <w:color w:val="auto"/>
        </w:rPr>
        <w:t xml:space="preserve"> F, </w:t>
      </w:r>
      <w:proofErr w:type="spellStart"/>
      <w:r w:rsidRPr="0050651E">
        <w:rPr>
          <w:color w:val="auto"/>
        </w:rPr>
        <w:t>Gra</w:t>
      </w:r>
      <w:r w:rsidRPr="0050651E">
        <w:rPr>
          <w:rFonts w:eastAsia="AdvTTec80583d.B+03"/>
          <w:color w:val="auto"/>
        </w:rPr>
        <w:t>̈</w:t>
      </w:r>
      <w:r w:rsidRPr="0050651E">
        <w:rPr>
          <w:color w:val="auto"/>
        </w:rPr>
        <w:t>ns</w:t>
      </w:r>
      <w:proofErr w:type="spellEnd"/>
      <w:r>
        <w:rPr>
          <w:color w:val="auto"/>
        </w:rPr>
        <w:t xml:space="preserve"> A.  </w:t>
      </w:r>
      <w:r w:rsidRPr="0050651E">
        <w:rPr>
          <w:color w:val="auto"/>
        </w:rPr>
        <w:t xml:space="preserve">Extreme blood-boosting </w:t>
      </w:r>
      <w:proofErr w:type="gramStart"/>
      <w:r w:rsidRPr="0050651E">
        <w:rPr>
          <w:color w:val="auto"/>
        </w:rPr>
        <w:t>capacity</w:t>
      </w:r>
      <w:proofErr w:type="gramEnd"/>
      <w:r w:rsidRPr="0050651E">
        <w:rPr>
          <w:color w:val="auto"/>
        </w:rPr>
        <w:t xml:space="preserve"> of an Antarctic fish represents</w:t>
      </w:r>
      <w:r>
        <w:rPr>
          <w:color w:val="auto"/>
        </w:rPr>
        <w:t xml:space="preserve"> </w:t>
      </w:r>
      <w:r w:rsidRPr="0050651E">
        <w:rPr>
          <w:color w:val="auto"/>
        </w:rPr>
        <w:t>an adaptation to life in a sub-zero environment.  J Exp Biol 2020</w:t>
      </w:r>
      <w:r>
        <w:rPr>
          <w:color w:val="auto"/>
        </w:rPr>
        <w:t>;</w:t>
      </w:r>
      <w:r w:rsidRPr="0050651E">
        <w:rPr>
          <w:color w:val="auto"/>
        </w:rPr>
        <w:t xml:space="preserve"> 223, jeb218164</w:t>
      </w:r>
      <w:proofErr w:type="gramStart"/>
      <w:r w:rsidRPr="0050651E">
        <w:rPr>
          <w:color w:val="auto"/>
        </w:rPr>
        <w:t xml:space="preserve">. </w:t>
      </w:r>
      <w:proofErr w:type="gramEnd"/>
      <w:r w:rsidRPr="0050651E">
        <w:rPr>
          <w:color w:val="auto"/>
        </w:rPr>
        <w:t>doi:10.1242/jeb.218164</w:t>
      </w:r>
      <w:r w:rsidR="008275E8">
        <w:rPr>
          <w:color w:val="auto"/>
        </w:rPr>
        <w:t>.</w:t>
      </w:r>
    </w:p>
    <w:p w14:paraId="2F54B13F" w14:textId="5F208657" w:rsidR="008275E8" w:rsidRDefault="008275E8" w:rsidP="0050651E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7DCEAA3E" w14:textId="05791A9C" w:rsidR="008275E8" w:rsidRDefault="008275E8" w:rsidP="0050651E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auto"/>
        </w:rPr>
        <w:t xml:space="preserve">5.  Wells RNG, Macdonald JA, </w:t>
      </w:r>
      <w:proofErr w:type="spellStart"/>
      <w:r>
        <w:rPr>
          <w:color w:val="auto"/>
        </w:rPr>
        <w:t>DiPrisco</w:t>
      </w:r>
      <w:proofErr w:type="spellEnd"/>
      <w:r>
        <w:rPr>
          <w:color w:val="auto"/>
        </w:rPr>
        <w:t xml:space="preserve">.  </w:t>
      </w:r>
      <w:r w:rsidR="009E7348">
        <w:rPr>
          <w:color w:val="auto"/>
        </w:rPr>
        <w:t xml:space="preserve">J Fish Biol 1990; 36: 595-609.  Thin-blooded Antarctic fishes: a rheological comparison of the </w:t>
      </w:r>
      <w:proofErr w:type="spellStart"/>
      <w:r w:rsidR="009E7348">
        <w:rPr>
          <w:color w:val="auto"/>
        </w:rPr>
        <w:t>haemoblobin</w:t>
      </w:r>
      <w:proofErr w:type="spellEnd"/>
      <w:r w:rsidR="009E7348">
        <w:rPr>
          <w:color w:val="auto"/>
        </w:rPr>
        <w:t xml:space="preserve">-free icefishes </w:t>
      </w:r>
      <w:proofErr w:type="spellStart"/>
      <w:r w:rsidR="009E7348" w:rsidRPr="009E7348">
        <w:rPr>
          <w:i/>
          <w:iCs/>
          <w:color w:val="auto"/>
        </w:rPr>
        <w:t>Chionodraco</w:t>
      </w:r>
      <w:proofErr w:type="spellEnd"/>
      <w:r w:rsidR="009E7348" w:rsidRPr="009E7348">
        <w:rPr>
          <w:i/>
          <w:iCs/>
          <w:color w:val="auto"/>
        </w:rPr>
        <w:t xml:space="preserve"> </w:t>
      </w:r>
      <w:proofErr w:type="spellStart"/>
      <w:r w:rsidR="009E7348" w:rsidRPr="009E7348">
        <w:rPr>
          <w:i/>
          <w:iCs/>
          <w:color w:val="auto"/>
        </w:rPr>
        <w:t>kathleenae</w:t>
      </w:r>
      <w:proofErr w:type="spellEnd"/>
      <w:r w:rsidR="009E7348">
        <w:rPr>
          <w:color w:val="auto"/>
        </w:rPr>
        <w:t xml:space="preserve"> and </w:t>
      </w:r>
      <w:proofErr w:type="spellStart"/>
      <w:r w:rsidR="009E7348" w:rsidRPr="009E7348">
        <w:rPr>
          <w:i/>
          <w:iCs/>
          <w:color w:val="auto"/>
        </w:rPr>
        <w:t>Cryodraco</w:t>
      </w:r>
      <w:proofErr w:type="spellEnd"/>
      <w:r w:rsidR="009E7348" w:rsidRPr="009E7348">
        <w:rPr>
          <w:i/>
          <w:iCs/>
          <w:color w:val="auto"/>
        </w:rPr>
        <w:t xml:space="preserve"> </w:t>
      </w:r>
      <w:proofErr w:type="spellStart"/>
      <w:r w:rsidR="009E7348" w:rsidRPr="009E7348">
        <w:rPr>
          <w:i/>
          <w:iCs/>
          <w:color w:val="auto"/>
        </w:rPr>
        <w:t>antarcticus</w:t>
      </w:r>
      <w:proofErr w:type="spellEnd"/>
      <w:r w:rsidR="009E7348">
        <w:rPr>
          <w:color w:val="auto"/>
        </w:rPr>
        <w:t xml:space="preserve"> with a red-blooded nototheniid, </w:t>
      </w:r>
      <w:proofErr w:type="spellStart"/>
      <w:r w:rsidR="009E7348" w:rsidRPr="009E7348">
        <w:rPr>
          <w:i/>
          <w:iCs/>
          <w:color w:val="auto"/>
        </w:rPr>
        <w:t>Pagothenia</w:t>
      </w:r>
      <w:proofErr w:type="spellEnd"/>
      <w:r w:rsidR="009E7348" w:rsidRPr="009E7348">
        <w:rPr>
          <w:i/>
          <w:iCs/>
          <w:color w:val="auto"/>
        </w:rPr>
        <w:t xml:space="preserve"> </w:t>
      </w:r>
      <w:proofErr w:type="spellStart"/>
      <w:r w:rsidR="009E7348" w:rsidRPr="009E7348">
        <w:rPr>
          <w:i/>
          <w:iCs/>
          <w:color w:val="auto"/>
        </w:rPr>
        <w:t>bernac</w:t>
      </w:r>
      <w:r w:rsidR="009E7348">
        <w:rPr>
          <w:i/>
          <w:iCs/>
          <w:color w:val="auto"/>
        </w:rPr>
        <w:t>c</w:t>
      </w:r>
      <w:r w:rsidR="009E7348" w:rsidRPr="009E7348">
        <w:rPr>
          <w:i/>
          <w:iCs/>
          <w:color w:val="auto"/>
        </w:rPr>
        <w:t>hii</w:t>
      </w:r>
      <w:proofErr w:type="spellEnd"/>
      <w:r w:rsidR="009E7348">
        <w:rPr>
          <w:color w:val="auto"/>
        </w:rPr>
        <w:t>.</w:t>
      </w:r>
    </w:p>
    <w:p w14:paraId="11FE7538" w14:textId="69E38EB4" w:rsidR="00EB7A11" w:rsidRDefault="00EB7A11" w:rsidP="0050651E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59E6736B" w14:textId="55CB79FB" w:rsidR="00EB7A11" w:rsidRDefault="00EB7A11" w:rsidP="00EB7A11">
      <w:pPr>
        <w:autoSpaceDE w:val="0"/>
        <w:autoSpaceDN w:val="0"/>
        <w:adjustRightInd w:val="0"/>
        <w:spacing w:after="0" w:line="240" w:lineRule="auto"/>
        <w:rPr>
          <w:color w:val="231F20"/>
        </w:rPr>
      </w:pPr>
      <w:r w:rsidRPr="00EB7A11">
        <w:rPr>
          <w:color w:val="auto"/>
        </w:rPr>
        <w:t xml:space="preserve">6.  </w:t>
      </w:r>
      <w:r w:rsidRPr="00EB7A11">
        <w:rPr>
          <w:color w:val="231F20"/>
        </w:rPr>
        <w:t xml:space="preserve">Garofalo F, Pellegrino D, </w:t>
      </w:r>
      <w:proofErr w:type="spellStart"/>
      <w:r w:rsidRPr="00EB7A11">
        <w:rPr>
          <w:color w:val="231F20"/>
        </w:rPr>
        <w:t>Amelio</w:t>
      </w:r>
      <w:proofErr w:type="spellEnd"/>
      <w:r w:rsidRPr="00EB7A11">
        <w:rPr>
          <w:color w:val="231F20"/>
        </w:rPr>
        <w:t xml:space="preserve"> D, </w:t>
      </w:r>
      <w:proofErr w:type="spellStart"/>
      <w:r w:rsidRPr="00EB7A11">
        <w:rPr>
          <w:color w:val="231F20"/>
        </w:rPr>
        <w:t>Tota</w:t>
      </w:r>
      <w:proofErr w:type="spellEnd"/>
      <w:r w:rsidRPr="00EB7A11">
        <w:rPr>
          <w:color w:val="231F20"/>
        </w:rPr>
        <w:t xml:space="preserve"> B.  The Antarctic </w:t>
      </w:r>
      <w:proofErr w:type="spellStart"/>
      <w:r w:rsidRPr="00EB7A11">
        <w:rPr>
          <w:color w:val="231F20"/>
        </w:rPr>
        <w:t>hemoglobinless</w:t>
      </w:r>
      <w:proofErr w:type="spellEnd"/>
      <w:r w:rsidRPr="00EB7A11">
        <w:rPr>
          <w:color w:val="231F20"/>
        </w:rPr>
        <w:t xml:space="preserve"> icefish, </w:t>
      </w:r>
      <w:r w:rsidR="00FE5228" w:rsidRPr="00EB7A11">
        <w:rPr>
          <w:color w:val="231F20"/>
        </w:rPr>
        <w:t>fifty-five</w:t>
      </w:r>
      <w:r w:rsidRPr="00EB7A11">
        <w:rPr>
          <w:color w:val="231F20"/>
        </w:rPr>
        <w:t xml:space="preserve"> years later: A unique cardiocirculatory</w:t>
      </w:r>
      <w:r>
        <w:rPr>
          <w:color w:val="231F20"/>
        </w:rPr>
        <w:t xml:space="preserve"> </w:t>
      </w:r>
      <w:r w:rsidRPr="00EB7A11">
        <w:rPr>
          <w:color w:val="231F20"/>
        </w:rPr>
        <w:t xml:space="preserve">interplay of disaptation and phenotypic plasticity.  Comp </w:t>
      </w:r>
      <w:proofErr w:type="spellStart"/>
      <w:r w:rsidRPr="00EB7A11">
        <w:rPr>
          <w:color w:val="231F20"/>
        </w:rPr>
        <w:t>Biochemi</w:t>
      </w:r>
      <w:proofErr w:type="spellEnd"/>
      <w:r>
        <w:rPr>
          <w:color w:val="231F20"/>
        </w:rPr>
        <w:t xml:space="preserve"> </w:t>
      </w:r>
      <w:proofErr w:type="spellStart"/>
      <w:r w:rsidRPr="00EB7A11">
        <w:rPr>
          <w:color w:val="231F20"/>
        </w:rPr>
        <w:t>Physiol</w:t>
      </w:r>
      <w:proofErr w:type="spellEnd"/>
      <w:r w:rsidRPr="00EB7A11">
        <w:rPr>
          <w:color w:val="231F20"/>
        </w:rPr>
        <w:t xml:space="preserve"> Part A</w:t>
      </w:r>
      <w:r>
        <w:rPr>
          <w:color w:val="231F20"/>
        </w:rPr>
        <w:t xml:space="preserve">. </w:t>
      </w:r>
      <w:r w:rsidRPr="00EB7A11">
        <w:rPr>
          <w:color w:val="231F20"/>
        </w:rPr>
        <w:t>2009; 154: 10-28.</w:t>
      </w:r>
    </w:p>
    <w:p w14:paraId="3846B6B7" w14:textId="0BDC5CC1" w:rsidR="00DA7791" w:rsidRDefault="00DA7791" w:rsidP="00EB7A11">
      <w:pPr>
        <w:autoSpaceDE w:val="0"/>
        <w:autoSpaceDN w:val="0"/>
        <w:adjustRightInd w:val="0"/>
        <w:spacing w:after="0" w:line="240" w:lineRule="auto"/>
        <w:rPr>
          <w:color w:val="231F20"/>
        </w:rPr>
      </w:pPr>
    </w:p>
    <w:p w14:paraId="1FDF1C86" w14:textId="280958AD" w:rsidR="00DA7791" w:rsidRPr="00FE5228" w:rsidRDefault="00DA7791" w:rsidP="00EB7A1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231F20"/>
        </w:rPr>
        <w:t xml:space="preserve">7.  </w:t>
      </w:r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Beers JM,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Jayasundara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N. </w:t>
      </w:r>
      <w:r w:rsidRPr="00DA7791">
        <w:rPr>
          <w:color w:val="auto"/>
          <w:shd w:val="clear" w:color="auto" w:fill="FFFFFF"/>
        </w:rPr>
        <w:t xml:space="preserve">Antarctic notothenioid fish: what are the future consequences of 'losses' and 'gains' acquired during long-term evolution at cold and stable temperatures? </w:t>
      </w:r>
      <w:r>
        <w:rPr>
          <w:color w:val="auto"/>
          <w:shd w:val="clear" w:color="auto" w:fill="FFFFFF"/>
        </w:rPr>
        <w:t xml:space="preserve"> </w:t>
      </w:r>
      <w:r w:rsidRPr="00FE5228">
        <w:rPr>
          <w:color w:val="auto"/>
          <w:shd w:val="clear" w:color="auto" w:fill="FFFFFF"/>
        </w:rPr>
        <w:t>J Exp Biol. 2015 Jun;218(Pt 12):1834-45</w:t>
      </w:r>
      <w:proofErr w:type="gramStart"/>
      <w:r w:rsidRPr="00FE5228">
        <w:rPr>
          <w:color w:val="auto"/>
          <w:shd w:val="clear" w:color="auto" w:fill="FFFFFF"/>
        </w:rPr>
        <w:t xml:space="preserve">. </w:t>
      </w:r>
      <w:proofErr w:type="spellStart"/>
      <w:proofErr w:type="gramEnd"/>
      <w:r w:rsidRPr="00FE5228">
        <w:rPr>
          <w:color w:val="auto"/>
          <w:shd w:val="clear" w:color="auto" w:fill="FFFFFF"/>
        </w:rPr>
        <w:t>doi</w:t>
      </w:r>
      <w:proofErr w:type="spellEnd"/>
      <w:r w:rsidRPr="00FE5228">
        <w:rPr>
          <w:color w:val="auto"/>
          <w:shd w:val="clear" w:color="auto" w:fill="FFFFFF"/>
        </w:rPr>
        <w:t>: 10.1242/jeb.116129.</w:t>
      </w:r>
    </w:p>
    <w:p w14:paraId="738E570C" w14:textId="36AE6205" w:rsidR="00EB7A11" w:rsidRPr="00FE5228" w:rsidRDefault="00EB7A11" w:rsidP="00EB7A11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5AF31AA1" w14:textId="450780F7" w:rsidR="00EB7A11" w:rsidRDefault="00DA7791" w:rsidP="00E92FA1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8</w:t>
      </w:r>
      <w:r w:rsidR="00EB7A1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.  </w:t>
      </w:r>
      <w:proofErr w:type="spellStart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>Kameneva</w:t>
      </w:r>
      <w:proofErr w:type="spellEnd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 MV, </w:t>
      </w:r>
      <w:proofErr w:type="spellStart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>Burgreen</w:t>
      </w:r>
      <w:proofErr w:type="spellEnd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 GW, </w:t>
      </w:r>
      <w:proofErr w:type="spellStart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>Kono</w:t>
      </w:r>
      <w:proofErr w:type="spellEnd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 K, Repko B, </w:t>
      </w:r>
      <w:proofErr w:type="spellStart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>Antaki</w:t>
      </w:r>
      <w:proofErr w:type="spellEnd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92FA1" w:rsidRPr="00E92FA1">
        <w:rPr>
          <w:rFonts w:asciiTheme="minorHAnsi" w:hAnsiTheme="minorHAnsi" w:cstheme="minorHAnsi"/>
          <w:sz w:val="22"/>
          <w:szCs w:val="22"/>
        </w:rPr>
        <w:t xml:space="preserve">JF, </w:t>
      </w:r>
      <w:proofErr w:type="spellStart"/>
      <w:r w:rsidR="00E92FA1" w:rsidRPr="00E92FA1">
        <w:rPr>
          <w:rFonts w:asciiTheme="minorHAnsi" w:hAnsiTheme="minorHAnsi" w:cstheme="minorHAnsi"/>
          <w:sz w:val="22"/>
          <w:szCs w:val="22"/>
        </w:rPr>
        <w:t>Umezu</w:t>
      </w:r>
      <w:proofErr w:type="spellEnd"/>
      <w:r w:rsidR="00E92FA1" w:rsidRPr="00E92FA1">
        <w:rPr>
          <w:rFonts w:asciiTheme="minorHAnsi" w:hAnsiTheme="minorHAnsi" w:cstheme="minorHAnsi"/>
          <w:sz w:val="22"/>
          <w:szCs w:val="22"/>
        </w:rPr>
        <w:t xml:space="preserve"> M.</w:t>
      </w:r>
      <w:r w:rsidR="00E92FA1">
        <w:rPr>
          <w:rFonts w:asciiTheme="minorHAnsi" w:hAnsiTheme="minorHAnsi" w:cstheme="minorHAnsi"/>
          <w:sz w:val="22"/>
          <w:szCs w:val="22"/>
        </w:rPr>
        <w:t xml:space="preserve">  </w:t>
      </w:r>
      <w:r w:rsidR="00763C53" w:rsidRPr="00E92FA1">
        <w:rPr>
          <w:rFonts w:asciiTheme="minorHAnsi" w:hAnsiTheme="minorHAnsi" w:cstheme="minorHAnsi"/>
          <w:sz w:val="22"/>
          <w:szCs w:val="22"/>
        </w:rPr>
        <w:t>E</w:t>
      </w:r>
      <w:r w:rsidR="00E92FA1">
        <w:rPr>
          <w:rFonts w:asciiTheme="minorHAnsi" w:hAnsiTheme="minorHAnsi" w:cstheme="minorHAnsi"/>
          <w:sz w:val="22"/>
          <w:szCs w:val="22"/>
        </w:rPr>
        <w:t>ffects of</w:t>
      </w:r>
      <w:r w:rsidR="00763C53" w:rsidRPr="00E92FA1">
        <w:rPr>
          <w:rFonts w:asciiTheme="minorHAnsi" w:hAnsiTheme="minorHAnsi" w:cstheme="minorHAnsi"/>
          <w:sz w:val="22"/>
          <w:szCs w:val="22"/>
        </w:rPr>
        <w:t xml:space="preserve"> </w:t>
      </w:r>
      <w:r w:rsidR="00E92FA1">
        <w:rPr>
          <w:rFonts w:asciiTheme="minorHAnsi" w:hAnsiTheme="minorHAnsi" w:cstheme="minorHAnsi"/>
          <w:sz w:val="22"/>
          <w:szCs w:val="22"/>
        </w:rPr>
        <w:t>turbulent</w:t>
      </w:r>
      <w:r w:rsidR="00763C53" w:rsidRPr="00E92FA1">
        <w:rPr>
          <w:rFonts w:asciiTheme="minorHAnsi" w:hAnsiTheme="minorHAnsi" w:cstheme="minorHAnsi"/>
          <w:sz w:val="22"/>
          <w:szCs w:val="22"/>
        </w:rPr>
        <w:t xml:space="preserve"> </w:t>
      </w:r>
      <w:r w:rsidR="00E92FA1">
        <w:rPr>
          <w:rFonts w:asciiTheme="minorHAnsi" w:hAnsiTheme="minorHAnsi" w:cstheme="minorHAnsi"/>
          <w:sz w:val="22"/>
          <w:szCs w:val="22"/>
        </w:rPr>
        <w:t>stresses on mechanical hemolysis: experimental and computation analysis</w:t>
      </w:r>
      <w:r w:rsidR="00763C53" w:rsidRPr="00E92FA1">
        <w:rPr>
          <w:rFonts w:asciiTheme="minorHAnsi" w:hAnsiTheme="minorHAnsi" w:cstheme="minorHAnsi"/>
          <w:sz w:val="22"/>
          <w:szCs w:val="22"/>
        </w:rPr>
        <w:t>.</w:t>
      </w:r>
      <w:r w:rsidR="00E92FA1">
        <w:rPr>
          <w:rFonts w:asciiTheme="minorHAnsi" w:hAnsiTheme="minorHAnsi" w:cstheme="minorHAnsi"/>
          <w:sz w:val="22"/>
          <w:szCs w:val="22"/>
        </w:rPr>
        <w:t xml:space="preserve">  </w:t>
      </w:r>
      <w:r w:rsidR="00763C53" w:rsidRPr="00E92FA1">
        <w:rPr>
          <w:rFonts w:asciiTheme="minorHAnsi" w:hAnsiTheme="minorHAnsi" w:cstheme="minorHAnsi"/>
          <w:sz w:val="22"/>
          <w:szCs w:val="22"/>
        </w:rPr>
        <w:t xml:space="preserve">ASAIO J. </w:t>
      </w:r>
      <w:proofErr w:type="gramStart"/>
      <w:r w:rsidR="00763C53" w:rsidRPr="00E92FA1">
        <w:rPr>
          <w:rFonts w:asciiTheme="minorHAnsi" w:hAnsiTheme="minorHAnsi" w:cstheme="minorHAnsi"/>
          <w:sz w:val="22"/>
          <w:szCs w:val="22"/>
        </w:rPr>
        <w:t>2004 ;</w:t>
      </w:r>
      <w:proofErr w:type="gramEnd"/>
      <w:r w:rsidR="00763C53" w:rsidRPr="00E92FA1">
        <w:rPr>
          <w:rFonts w:asciiTheme="minorHAnsi" w:hAnsiTheme="minorHAnsi" w:cstheme="minorHAnsi"/>
          <w:sz w:val="22"/>
          <w:szCs w:val="22"/>
        </w:rPr>
        <w:t xml:space="preserve"> 50(5): 418–423.</w:t>
      </w:r>
    </w:p>
    <w:p w14:paraId="7CC25D75" w14:textId="47883FB9" w:rsidR="00E92FA1" w:rsidRDefault="00E92FA1" w:rsidP="00E92FA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8CC61D5" w14:textId="1FED1627" w:rsidR="00E92FA1" w:rsidRPr="00E92FA1" w:rsidRDefault="00DA7791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t>9</w:t>
      </w:r>
      <w:r w:rsidR="00E92FA1">
        <w:t xml:space="preserve">.  </w:t>
      </w:r>
      <w:proofErr w:type="spellStart"/>
      <w:r w:rsidR="00E92FA1" w:rsidRPr="00E92FA1">
        <w:rPr>
          <w:color w:val="auto"/>
        </w:rPr>
        <w:t>Ulker</w:t>
      </w:r>
      <w:proofErr w:type="spellEnd"/>
      <w:r w:rsidR="00E92FA1" w:rsidRPr="00E92FA1">
        <w:rPr>
          <w:color w:val="auto"/>
        </w:rPr>
        <w:t xml:space="preserve"> P, </w:t>
      </w:r>
      <w:proofErr w:type="spellStart"/>
      <w:r w:rsidR="00E92FA1" w:rsidRPr="00E92FA1">
        <w:rPr>
          <w:color w:val="auto"/>
        </w:rPr>
        <w:t>Alexy</w:t>
      </w:r>
      <w:proofErr w:type="spellEnd"/>
      <w:r w:rsidR="00E92FA1" w:rsidRPr="00E92FA1">
        <w:rPr>
          <w:color w:val="auto"/>
        </w:rPr>
        <w:t xml:space="preserve"> T, Meiselman HJ, </w:t>
      </w:r>
      <w:proofErr w:type="spellStart"/>
      <w:r w:rsidR="00E92FA1" w:rsidRPr="00E92FA1">
        <w:rPr>
          <w:color w:val="auto"/>
        </w:rPr>
        <w:t>Baskurt</w:t>
      </w:r>
      <w:proofErr w:type="spellEnd"/>
      <w:r w:rsidR="00E92FA1" w:rsidRPr="00E92FA1">
        <w:rPr>
          <w:color w:val="auto"/>
        </w:rPr>
        <w:t xml:space="preserve"> OK</w:t>
      </w:r>
      <w:r w:rsidR="00E92FA1">
        <w:rPr>
          <w:rFonts w:ascii="Times-Roman" w:hAnsi="Times-Roman" w:cs="Times-Roman"/>
          <w:color w:val="auto"/>
        </w:rPr>
        <w:t xml:space="preserve">.  </w:t>
      </w:r>
      <w:r w:rsidR="00E92FA1" w:rsidRPr="00E92FA1">
        <w:rPr>
          <w:color w:val="auto"/>
        </w:rPr>
        <w:t>Estimation of infused dextran plasma</w:t>
      </w:r>
    </w:p>
    <w:p w14:paraId="51017D8A" w14:textId="376C960D" w:rsidR="00E92FA1" w:rsidRDefault="00E92FA1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 w:rsidRPr="00E92FA1">
        <w:rPr>
          <w:color w:val="auto"/>
        </w:rPr>
        <w:t>concentration via measurement of plasma</w:t>
      </w:r>
      <w:r>
        <w:rPr>
          <w:color w:val="auto"/>
        </w:rPr>
        <w:t xml:space="preserve"> </w:t>
      </w:r>
      <w:r w:rsidRPr="00E92FA1">
        <w:rPr>
          <w:color w:val="auto"/>
        </w:rPr>
        <w:t>viscosity</w:t>
      </w:r>
      <w:r>
        <w:rPr>
          <w:color w:val="auto"/>
        </w:rPr>
        <w:t xml:space="preserve">.  </w:t>
      </w:r>
      <w:r w:rsidRPr="00E92FA1">
        <w:rPr>
          <w:color w:val="auto"/>
        </w:rPr>
        <w:t>Biorheology 43 (2006) 161–166.</w:t>
      </w:r>
    </w:p>
    <w:p w14:paraId="5BC5428B" w14:textId="3996C149" w:rsidR="005A25E7" w:rsidRDefault="005A25E7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24B4E8BE" w14:textId="6628C0C0" w:rsidR="002E209F" w:rsidRPr="00646613" w:rsidRDefault="00DA7791" w:rsidP="002E209F">
      <w:pPr>
        <w:shd w:val="clear" w:color="auto" w:fill="FFFFFF"/>
        <w:rPr>
          <w:rFonts w:eastAsia="Times New Roman"/>
          <w:color w:val="auto"/>
        </w:rPr>
      </w:pPr>
      <w:r>
        <w:rPr>
          <w:color w:val="auto"/>
        </w:rPr>
        <w:t>10</w:t>
      </w:r>
      <w:r w:rsidR="003E7ECB">
        <w:rPr>
          <w:color w:val="auto"/>
        </w:rPr>
        <w:t xml:space="preserve">.  </w:t>
      </w:r>
      <w:r w:rsidR="003E7ECB">
        <w:t xml:space="preserve">Kim HJ, Lee JH, </w:t>
      </w:r>
      <w:proofErr w:type="spellStart"/>
      <w:r w:rsidR="003E7ECB">
        <w:t>Hur</w:t>
      </w:r>
      <w:proofErr w:type="spellEnd"/>
      <w:r w:rsidR="003E7ECB">
        <w:t xml:space="preserve"> </w:t>
      </w:r>
      <w:r w:rsidR="002E209F">
        <w:t>YB</w:t>
      </w:r>
      <w:r w:rsidR="003E7ECB">
        <w:t xml:space="preserve">, Lee </w:t>
      </w:r>
      <w:r w:rsidR="002E209F">
        <w:t>CW</w:t>
      </w:r>
      <w:r w:rsidR="003E7ECB">
        <w:t>, Park</w:t>
      </w:r>
      <w:r w:rsidR="002E209F">
        <w:t xml:space="preserve"> S-H,</w:t>
      </w:r>
      <w:r w:rsidR="003E7ECB">
        <w:t xml:space="preserve"> Bon-Won Koo </w:t>
      </w:r>
      <w:r w:rsidR="002E209F">
        <w:t xml:space="preserve">B-W.  Marine Antifreeze Proteins: Structure, Function, and Application to Cryopreservation as a Potential Cryoprotectant.  Mar Drugs 2017; </w:t>
      </w:r>
      <w:r w:rsidR="002E209F" w:rsidRPr="002E209F">
        <w:rPr>
          <w:rFonts w:ascii="Arial" w:eastAsia="Times New Roman" w:hAnsi="Arial" w:cs="Arial"/>
          <w:color w:val="000000"/>
          <w:sz w:val="20"/>
          <w:szCs w:val="20"/>
        </w:rPr>
        <w:t>15(2): 27.doi: </w:t>
      </w:r>
      <w:hyperlink r:id="rId6" w:tgtFrame="pmc_ext" w:history="1">
        <w:r w:rsidR="002E209F" w:rsidRPr="00646613">
          <w:rPr>
            <w:rFonts w:eastAsia="Times New Roman"/>
            <w:color w:val="auto"/>
          </w:rPr>
          <w:t>10.3390/md15020027</w:t>
        </w:r>
      </w:hyperlink>
      <w:r w:rsidR="00646613" w:rsidRPr="00646613">
        <w:rPr>
          <w:rFonts w:eastAsia="Times New Roman"/>
          <w:color w:val="auto"/>
        </w:rPr>
        <w:t>.</w:t>
      </w:r>
    </w:p>
    <w:p w14:paraId="6781F1D9" w14:textId="116066A1" w:rsidR="005A25E7" w:rsidRDefault="003E7ECB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auto"/>
        </w:rPr>
        <w:t>1</w:t>
      </w:r>
      <w:r w:rsidR="00DA7791">
        <w:rPr>
          <w:color w:val="auto"/>
        </w:rPr>
        <w:t>1</w:t>
      </w:r>
      <w:r w:rsidR="00386DF1">
        <w:rPr>
          <w:color w:val="auto"/>
        </w:rPr>
        <w:t xml:space="preserve">.  </w:t>
      </w:r>
      <w:proofErr w:type="spellStart"/>
      <w:r w:rsidR="005A25E7" w:rsidRPr="005A25E7">
        <w:rPr>
          <w:color w:val="auto"/>
        </w:rPr>
        <w:t>Késmárky</w:t>
      </w:r>
      <w:proofErr w:type="spellEnd"/>
      <w:r w:rsidR="005A25E7" w:rsidRPr="005A25E7">
        <w:rPr>
          <w:color w:val="auto"/>
        </w:rPr>
        <w:t xml:space="preserve"> G, </w:t>
      </w:r>
      <w:proofErr w:type="spellStart"/>
      <w:r w:rsidR="005A25E7" w:rsidRPr="005A25E7">
        <w:rPr>
          <w:color w:val="auto"/>
        </w:rPr>
        <w:t>Kenyeres</w:t>
      </w:r>
      <w:proofErr w:type="spellEnd"/>
      <w:r w:rsidR="005A25E7" w:rsidRPr="005A25E7">
        <w:rPr>
          <w:color w:val="auto"/>
        </w:rPr>
        <w:t xml:space="preserve"> P, </w:t>
      </w:r>
      <w:proofErr w:type="spellStart"/>
      <w:r w:rsidR="005A25E7" w:rsidRPr="005A25E7">
        <w:rPr>
          <w:color w:val="auto"/>
        </w:rPr>
        <w:t>Rábai</w:t>
      </w:r>
      <w:proofErr w:type="spellEnd"/>
      <w:r w:rsidR="005A25E7" w:rsidRPr="005A25E7">
        <w:rPr>
          <w:color w:val="auto"/>
        </w:rPr>
        <w:t xml:space="preserve"> M, </w:t>
      </w:r>
      <w:proofErr w:type="spellStart"/>
      <w:r w:rsidR="005A25E7" w:rsidRPr="005A25E7">
        <w:rPr>
          <w:color w:val="auto"/>
        </w:rPr>
        <w:t>Tóth</w:t>
      </w:r>
      <w:proofErr w:type="spellEnd"/>
      <w:r w:rsidR="005A25E7" w:rsidRPr="005A25E7">
        <w:rPr>
          <w:color w:val="auto"/>
        </w:rPr>
        <w:t xml:space="preserve"> K.  Plasma viscosity: A forgotten variable.  Clin </w:t>
      </w:r>
      <w:proofErr w:type="spellStart"/>
      <w:proofErr w:type="gramStart"/>
      <w:r w:rsidR="005A25E7" w:rsidRPr="005A25E7">
        <w:rPr>
          <w:color w:val="auto"/>
        </w:rPr>
        <w:t>Hemor</w:t>
      </w:r>
      <w:r w:rsidR="00296A09">
        <w:rPr>
          <w:color w:val="auto"/>
        </w:rPr>
        <w:t>eol</w:t>
      </w:r>
      <w:proofErr w:type="spellEnd"/>
      <w:r w:rsidR="005A25E7" w:rsidRPr="005A25E7">
        <w:rPr>
          <w:color w:val="auto"/>
        </w:rPr>
        <w:t xml:space="preserve">  </w:t>
      </w:r>
      <w:proofErr w:type="spellStart"/>
      <w:r w:rsidR="005A25E7" w:rsidRPr="005A25E7">
        <w:rPr>
          <w:color w:val="auto"/>
        </w:rPr>
        <w:t>Microcirc</w:t>
      </w:r>
      <w:proofErr w:type="spellEnd"/>
      <w:proofErr w:type="gramEnd"/>
      <w:r w:rsidR="005A25E7">
        <w:rPr>
          <w:color w:val="auto"/>
        </w:rPr>
        <w:t xml:space="preserve"> 2008; </w:t>
      </w:r>
      <w:r w:rsidR="005A25E7" w:rsidRPr="005A25E7">
        <w:rPr>
          <w:color w:val="auto"/>
        </w:rPr>
        <w:t>39</w:t>
      </w:r>
      <w:r w:rsidR="005A25E7">
        <w:rPr>
          <w:color w:val="auto"/>
        </w:rPr>
        <w:t>:</w:t>
      </w:r>
      <w:r w:rsidR="005A25E7" w:rsidRPr="005A25E7">
        <w:rPr>
          <w:color w:val="auto"/>
        </w:rPr>
        <w:t xml:space="preserve"> 243–246</w:t>
      </w:r>
      <w:r w:rsidR="005A25E7">
        <w:rPr>
          <w:color w:val="auto"/>
        </w:rPr>
        <w:t>.</w:t>
      </w:r>
    </w:p>
    <w:p w14:paraId="4A0CDFB9" w14:textId="3AFE9187" w:rsidR="005A1BFD" w:rsidRDefault="005A1BFD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104EB49D" w14:textId="494937BD" w:rsidR="00551564" w:rsidRPr="00551564" w:rsidRDefault="00551564" w:rsidP="00551564">
      <w:pPr>
        <w:shd w:val="clear" w:color="auto" w:fill="FFFFFF"/>
        <w:spacing w:after="0" w:line="240" w:lineRule="auto"/>
        <w:rPr>
          <w:rFonts w:eastAsia="Times New Roman"/>
          <w:color w:val="auto"/>
        </w:rPr>
      </w:pPr>
      <w:r w:rsidRPr="00551564">
        <w:rPr>
          <w:color w:val="auto"/>
        </w:rPr>
        <w:t>12.</w:t>
      </w:r>
      <w:r w:rsidRPr="00551564">
        <w:rPr>
          <w:rFonts w:eastAsia="Times New Roman"/>
          <w:color w:val="auto"/>
        </w:rPr>
        <w:t xml:space="preserve"> </w:t>
      </w:r>
      <w:r w:rsidRPr="00551564">
        <w:rPr>
          <w:rFonts w:eastAsia="Times New Roman"/>
          <w:color w:val="auto"/>
        </w:rPr>
        <w:t>Reinhart WH</w:t>
      </w:r>
      <w:r>
        <w:rPr>
          <w:rFonts w:eastAsia="Times New Roman"/>
          <w:color w:val="auto"/>
        </w:rPr>
        <w:t xml:space="preserve">.  </w:t>
      </w:r>
      <w:hyperlink r:id="rId7" w:tgtFrame="_blank" w:history="1">
        <w:r w:rsidRPr="00551564">
          <w:rPr>
            <w:rFonts w:eastAsia="Times New Roman"/>
            <w:color w:val="auto"/>
          </w:rPr>
          <w:t>Molecular biology and self-regulatory mechanisms of blood viscosity: a review</w:t>
        </w:r>
      </w:hyperlink>
      <w:proofErr w:type="gramStart"/>
      <w:r w:rsidRPr="00551564">
        <w:rPr>
          <w:rFonts w:eastAsia="Times New Roman"/>
          <w:color w:val="auto"/>
        </w:rPr>
        <w:t xml:space="preserve">. </w:t>
      </w:r>
      <w:proofErr w:type="gramEnd"/>
      <w:r w:rsidRPr="00551564">
        <w:rPr>
          <w:rFonts w:eastAsia="Times New Roman"/>
          <w:color w:val="auto"/>
        </w:rPr>
        <w:t>Biorheology</w:t>
      </w:r>
      <w:proofErr w:type="gramStart"/>
      <w:r w:rsidRPr="00551564">
        <w:rPr>
          <w:rFonts w:eastAsia="Times New Roman"/>
          <w:color w:val="auto"/>
        </w:rPr>
        <w:t xml:space="preserve">. </w:t>
      </w:r>
      <w:proofErr w:type="gramEnd"/>
      <w:r w:rsidRPr="00551564">
        <w:rPr>
          <w:rFonts w:eastAsia="Times New Roman"/>
          <w:color w:val="auto"/>
        </w:rPr>
        <w:t>2001, 38:203-212.</w:t>
      </w:r>
    </w:p>
    <w:p w14:paraId="5321BA04" w14:textId="3673A9E7" w:rsidR="00551564" w:rsidRDefault="00551564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auto"/>
        </w:rPr>
        <w:t xml:space="preserve"> </w:t>
      </w:r>
    </w:p>
    <w:p w14:paraId="6129320E" w14:textId="38F3114F" w:rsidR="00E5519F" w:rsidRDefault="005A1BFD" w:rsidP="00646613">
      <w:pPr>
        <w:shd w:val="clear" w:color="auto" w:fill="FFFFFF"/>
        <w:textAlignment w:val="top"/>
        <w:rPr>
          <w:color w:val="auto"/>
        </w:rPr>
      </w:pPr>
      <w:r>
        <w:rPr>
          <w:color w:val="auto"/>
        </w:rPr>
        <w:t>1</w:t>
      </w:r>
      <w:r w:rsidR="00551564">
        <w:rPr>
          <w:color w:val="auto"/>
        </w:rPr>
        <w:t>3</w:t>
      </w:r>
      <w:r>
        <w:rPr>
          <w:color w:val="auto"/>
        </w:rPr>
        <w:t>.  Sloop GD,</w:t>
      </w:r>
      <w:r w:rsidR="00646613">
        <w:rPr>
          <w:color w:val="auto"/>
        </w:rPr>
        <w:t xml:space="preserve"> </w:t>
      </w:r>
      <w:r w:rsidR="00646613"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Weidman JJ, St Cyr JA.  </w:t>
      </w:r>
      <w:hyperlink r:id="rId8" w:history="1">
        <w:r w:rsidR="00646613" w:rsidRPr="00646613">
          <w:rPr>
            <w:rFonts w:eastAsia="Times New Roman"/>
            <w:color w:val="auto"/>
          </w:rPr>
          <w:t>The systemic vascular resistance response: a cardiovascular response modulating blood viscosity with implications for primary hypertension and certain anemias.</w:t>
        </w:r>
      </w:hyperlink>
      <w:r w:rsidR="00646613">
        <w:rPr>
          <w:rFonts w:eastAsia="Times New Roman"/>
          <w:color w:val="auto"/>
        </w:rPr>
        <w:t xml:space="preserve"> </w:t>
      </w:r>
      <w:proofErr w:type="spellStart"/>
      <w:r w:rsidR="00646613" w:rsidRPr="00646613">
        <w:rPr>
          <w:color w:val="auto"/>
          <w:shd w:val="clear" w:color="auto" w:fill="FFFFFF"/>
        </w:rPr>
        <w:t>Ther</w:t>
      </w:r>
      <w:proofErr w:type="spellEnd"/>
      <w:r w:rsidR="00646613" w:rsidRPr="00646613">
        <w:rPr>
          <w:color w:val="auto"/>
          <w:shd w:val="clear" w:color="auto" w:fill="FFFFFF"/>
        </w:rPr>
        <w:t xml:space="preserve"> Adv Cardiovasc Dis. 2015 Dec;9(6):403-11</w:t>
      </w:r>
      <w:proofErr w:type="gramStart"/>
      <w:r w:rsidR="00646613" w:rsidRPr="00646613">
        <w:rPr>
          <w:color w:val="auto"/>
          <w:shd w:val="clear" w:color="auto" w:fill="FFFFFF"/>
        </w:rPr>
        <w:t xml:space="preserve">. </w:t>
      </w:r>
      <w:proofErr w:type="spellStart"/>
      <w:proofErr w:type="gramEnd"/>
      <w:r w:rsidR="00646613" w:rsidRPr="00646613">
        <w:rPr>
          <w:color w:val="auto"/>
          <w:shd w:val="clear" w:color="auto" w:fill="FFFFFF"/>
        </w:rPr>
        <w:t>doi</w:t>
      </w:r>
      <w:proofErr w:type="spellEnd"/>
      <w:r w:rsidR="00646613" w:rsidRPr="00646613">
        <w:rPr>
          <w:color w:val="auto"/>
          <w:shd w:val="clear" w:color="auto" w:fill="FFFFFF"/>
        </w:rPr>
        <w:t>: 10.1177/1753944715591450.</w:t>
      </w:r>
    </w:p>
    <w:p w14:paraId="6F286555" w14:textId="73C4A9A7" w:rsidR="00E5519F" w:rsidRDefault="00E5519F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auto"/>
        </w:rPr>
        <w:t>1</w:t>
      </w:r>
      <w:r w:rsidR="00551564">
        <w:rPr>
          <w:color w:val="auto"/>
        </w:rPr>
        <w:t>4</w:t>
      </w:r>
      <w:r>
        <w:rPr>
          <w:color w:val="auto"/>
        </w:rPr>
        <w:t xml:space="preserve">.  </w:t>
      </w:r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Inoue K, Sakamoto T,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Yuge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S, Iwatani H,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Yamagami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S,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Tsutsumi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M, Hori H, Cerra MC,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Tota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B, Suzuki N, </w:t>
      </w:r>
      <w:r w:rsidRPr="00E5519F">
        <w:rPr>
          <w:shd w:val="clear" w:color="auto" w:fill="FFFFFF"/>
        </w:rPr>
        <w:t>Structural and functional evolution of three cardiac natriuretic peptides.</w:t>
      </w:r>
      <w:r>
        <w:rPr>
          <w:shd w:val="clear" w:color="auto" w:fill="FFFFFF"/>
        </w:rPr>
        <w:t xml:space="preserve">  </w:t>
      </w:r>
      <w:r w:rsidRPr="00E5519F">
        <w:rPr>
          <w:color w:val="auto"/>
          <w:shd w:val="clear" w:color="auto" w:fill="FFFFFF"/>
        </w:rPr>
        <w:t xml:space="preserve">Mol Biol </w:t>
      </w:r>
      <w:proofErr w:type="spellStart"/>
      <w:r w:rsidRPr="00E5519F">
        <w:rPr>
          <w:color w:val="auto"/>
          <w:shd w:val="clear" w:color="auto" w:fill="FFFFFF"/>
        </w:rPr>
        <w:t>Evol</w:t>
      </w:r>
      <w:proofErr w:type="spellEnd"/>
      <w:proofErr w:type="gramStart"/>
      <w:r w:rsidRPr="00E5519F">
        <w:rPr>
          <w:color w:val="auto"/>
          <w:shd w:val="clear" w:color="auto" w:fill="FFFFFF"/>
        </w:rPr>
        <w:t xml:space="preserve">. </w:t>
      </w:r>
      <w:proofErr w:type="gramEnd"/>
      <w:r w:rsidRPr="00E5519F">
        <w:rPr>
          <w:color w:val="auto"/>
          <w:shd w:val="clear" w:color="auto" w:fill="FFFFFF"/>
        </w:rPr>
        <w:t>2005 Dec;22(12):2428-34</w:t>
      </w:r>
      <w:proofErr w:type="gramStart"/>
      <w:r w:rsidRPr="00E5519F">
        <w:rPr>
          <w:color w:val="auto"/>
          <w:shd w:val="clear" w:color="auto" w:fill="FFFFFF"/>
        </w:rPr>
        <w:t xml:space="preserve">. </w:t>
      </w:r>
      <w:proofErr w:type="spellStart"/>
      <w:proofErr w:type="gramEnd"/>
      <w:r w:rsidRPr="00E5519F">
        <w:rPr>
          <w:color w:val="auto"/>
          <w:shd w:val="clear" w:color="auto" w:fill="FFFFFF"/>
        </w:rPr>
        <w:t>doi</w:t>
      </w:r>
      <w:proofErr w:type="spellEnd"/>
      <w:r w:rsidRPr="00E5519F">
        <w:rPr>
          <w:color w:val="auto"/>
          <w:shd w:val="clear" w:color="auto" w:fill="FFFFFF"/>
        </w:rPr>
        <w:t>: 10.1093/</w:t>
      </w:r>
      <w:proofErr w:type="spellStart"/>
      <w:r w:rsidRPr="00E5519F">
        <w:rPr>
          <w:color w:val="auto"/>
          <w:shd w:val="clear" w:color="auto" w:fill="FFFFFF"/>
        </w:rPr>
        <w:t>molbev</w:t>
      </w:r>
      <w:proofErr w:type="spellEnd"/>
      <w:r w:rsidRPr="00E5519F">
        <w:rPr>
          <w:color w:val="auto"/>
          <w:shd w:val="clear" w:color="auto" w:fill="FFFFFF"/>
        </w:rPr>
        <w:t>/msi243</w:t>
      </w:r>
      <w:r>
        <w:rPr>
          <w:color w:val="auto"/>
          <w:shd w:val="clear" w:color="auto" w:fill="FFFFFF"/>
        </w:rPr>
        <w:t>.</w:t>
      </w:r>
    </w:p>
    <w:p w14:paraId="2BCEDF1D" w14:textId="3A5216A7" w:rsidR="00E5519F" w:rsidRDefault="00E5519F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7A3BEA91" w14:textId="7309BE0A" w:rsidR="00E5519F" w:rsidRPr="005A25E7" w:rsidRDefault="00E5519F" w:rsidP="00E92FA1">
      <w:pPr>
        <w:autoSpaceDE w:val="0"/>
        <w:autoSpaceDN w:val="0"/>
        <w:adjustRightInd w:val="0"/>
        <w:spacing w:after="0" w:line="240" w:lineRule="auto"/>
      </w:pPr>
      <w:r>
        <w:rPr>
          <w:color w:val="auto"/>
        </w:rPr>
        <w:t>1</w:t>
      </w:r>
      <w:r w:rsidR="00551564">
        <w:rPr>
          <w:color w:val="auto"/>
        </w:rPr>
        <w:t>5</w:t>
      </w:r>
      <w:r w:rsidRPr="00E5519F">
        <w:rPr>
          <w:color w:val="auto"/>
        </w:rPr>
        <w:t xml:space="preserve">. </w:t>
      </w:r>
      <w:r w:rsidRPr="00E5519F">
        <w:rPr>
          <w:color w:val="212121"/>
          <w:shd w:val="clear" w:color="auto" w:fill="FFFFFF"/>
        </w:rPr>
        <w:t xml:space="preserve">Chu CY, Cheng CH, Yang CH, Huang CJ.  </w:t>
      </w:r>
      <w:hyperlink r:id="rId9" w:history="1">
        <w:proofErr w:type="spellStart"/>
        <w:r w:rsidR="00436DB9" w:rsidRPr="00E5519F">
          <w:rPr>
            <w:color w:val="auto"/>
            <w:shd w:val="clear" w:color="auto" w:fill="FFFFFF"/>
          </w:rPr>
          <w:t>Erythropoietin</w:t>
        </w:r>
        <w:r w:rsidR="00436DB9">
          <w:rPr>
            <w:color w:val="auto"/>
            <w:shd w:val="clear" w:color="auto" w:fill="FFFFFF"/>
          </w:rPr>
          <w:t>s</w:t>
        </w:r>
        <w:proofErr w:type="spellEnd"/>
        <w:r w:rsidRPr="00E5519F">
          <w:rPr>
            <w:color w:val="auto"/>
            <w:shd w:val="clear" w:color="auto" w:fill="FFFFFF"/>
          </w:rPr>
          <w:t> from </w:t>
        </w:r>
        <w:proofErr w:type="spellStart"/>
        <w:r w:rsidRPr="00E5519F">
          <w:rPr>
            <w:color w:val="auto"/>
            <w:shd w:val="clear" w:color="auto" w:fill="FFFFFF"/>
          </w:rPr>
          <w:t>teleosts</w:t>
        </w:r>
        <w:proofErr w:type="spellEnd"/>
        <w:r w:rsidRPr="00E5519F">
          <w:rPr>
            <w:color w:val="auto"/>
            <w:shd w:val="clear" w:color="auto" w:fill="FFFFFF"/>
          </w:rPr>
          <w:t>.</w:t>
        </w:r>
      </w:hyperlink>
      <w:r w:rsidRPr="00E5519F">
        <w:rPr>
          <w:color w:val="auto"/>
        </w:rPr>
        <w:t xml:space="preserve"> </w:t>
      </w:r>
      <w:r w:rsidRPr="00E5519F">
        <w:rPr>
          <w:color w:val="auto"/>
          <w:shd w:val="clear" w:color="auto" w:fill="FFFFFF"/>
        </w:rPr>
        <w:t>Cell Mol Life Sci. 2008;65(22):3545-52</w:t>
      </w:r>
      <w:proofErr w:type="gramStart"/>
      <w:r w:rsidRPr="00E5519F">
        <w:rPr>
          <w:color w:val="auto"/>
          <w:shd w:val="clear" w:color="auto" w:fill="FFFFFF"/>
        </w:rPr>
        <w:t xml:space="preserve">. </w:t>
      </w:r>
      <w:proofErr w:type="spellStart"/>
      <w:proofErr w:type="gramEnd"/>
      <w:r w:rsidRPr="00E5519F">
        <w:rPr>
          <w:color w:val="auto"/>
          <w:shd w:val="clear" w:color="auto" w:fill="FFFFFF"/>
        </w:rPr>
        <w:t>doi</w:t>
      </w:r>
      <w:proofErr w:type="spellEnd"/>
      <w:r w:rsidRPr="00E5519F">
        <w:rPr>
          <w:color w:val="auto"/>
          <w:shd w:val="clear" w:color="auto" w:fill="FFFFFF"/>
        </w:rPr>
        <w:t>: 10.1007/s00018-008-8231-y.</w:t>
      </w:r>
      <w:r w:rsidRPr="00E5519F">
        <w:rPr>
          <w:color w:val="auto"/>
        </w:rPr>
        <w:t xml:space="preserve">  </w:t>
      </w:r>
    </w:p>
    <w:sectPr w:rsidR="00E5519F" w:rsidRPr="005A2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TTec80583d.B+0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02784"/>
    <w:multiLevelType w:val="multilevel"/>
    <w:tmpl w:val="4FC4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1A06B7"/>
    <w:multiLevelType w:val="multilevel"/>
    <w:tmpl w:val="AFBC5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DD3C5C"/>
    <w:multiLevelType w:val="multilevel"/>
    <w:tmpl w:val="9754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5F"/>
    <w:rsid w:val="000A03D3"/>
    <w:rsid w:val="000D2C6C"/>
    <w:rsid w:val="000F44C4"/>
    <w:rsid w:val="0012263D"/>
    <w:rsid w:val="00260ECD"/>
    <w:rsid w:val="002877E1"/>
    <w:rsid w:val="00296A09"/>
    <w:rsid w:val="002D2E77"/>
    <w:rsid w:val="002D4C0F"/>
    <w:rsid w:val="002E209F"/>
    <w:rsid w:val="003017FE"/>
    <w:rsid w:val="003308E9"/>
    <w:rsid w:val="00360982"/>
    <w:rsid w:val="00360AB7"/>
    <w:rsid w:val="0037016D"/>
    <w:rsid w:val="00382633"/>
    <w:rsid w:val="00386DF1"/>
    <w:rsid w:val="003A2EE2"/>
    <w:rsid w:val="003B2C0C"/>
    <w:rsid w:val="003C0792"/>
    <w:rsid w:val="003E7ECB"/>
    <w:rsid w:val="00436DB9"/>
    <w:rsid w:val="004A23E9"/>
    <w:rsid w:val="004D75AA"/>
    <w:rsid w:val="0050651E"/>
    <w:rsid w:val="00507DBD"/>
    <w:rsid w:val="00551564"/>
    <w:rsid w:val="005A1BFD"/>
    <w:rsid w:val="005A25E7"/>
    <w:rsid w:val="005A6004"/>
    <w:rsid w:val="006058CA"/>
    <w:rsid w:val="006256C6"/>
    <w:rsid w:val="006451B5"/>
    <w:rsid w:val="00646613"/>
    <w:rsid w:val="00646CCA"/>
    <w:rsid w:val="006A56BA"/>
    <w:rsid w:val="006C65D2"/>
    <w:rsid w:val="006C779E"/>
    <w:rsid w:val="006E35B1"/>
    <w:rsid w:val="00727176"/>
    <w:rsid w:val="00733923"/>
    <w:rsid w:val="00763C53"/>
    <w:rsid w:val="00771386"/>
    <w:rsid w:val="007C282A"/>
    <w:rsid w:val="008275E8"/>
    <w:rsid w:val="00846289"/>
    <w:rsid w:val="008463F2"/>
    <w:rsid w:val="00903047"/>
    <w:rsid w:val="00932B30"/>
    <w:rsid w:val="00933C6A"/>
    <w:rsid w:val="009E7348"/>
    <w:rsid w:val="00A80279"/>
    <w:rsid w:val="00AB2CCA"/>
    <w:rsid w:val="00B62A52"/>
    <w:rsid w:val="00C05FB3"/>
    <w:rsid w:val="00C16C39"/>
    <w:rsid w:val="00C90940"/>
    <w:rsid w:val="00CA205F"/>
    <w:rsid w:val="00CA7280"/>
    <w:rsid w:val="00CF38D3"/>
    <w:rsid w:val="00CF5865"/>
    <w:rsid w:val="00D52B79"/>
    <w:rsid w:val="00D54E1E"/>
    <w:rsid w:val="00D81739"/>
    <w:rsid w:val="00D84AB4"/>
    <w:rsid w:val="00DA7791"/>
    <w:rsid w:val="00E22428"/>
    <w:rsid w:val="00E5519F"/>
    <w:rsid w:val="00E86348"/>
    <w:rsid w:val="00E92FA1"/>
    <w:rsid w:val="00EB7A11"/>
    <w:rsid w:val="00F135E1"/>
    <w:rsid w:val="00F33C36"/>
    <w:rsid w:val="00FE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02122"/>
  <w15:chartTrackingRefBased/>
  <w15:docId w15:val="{D5D9C04D-9117-4A17-9382-3FC3756E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05F"/>
    <w:rPr>
      <w:rFonts w:cstheme="minorHAnsi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2E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wire-citation-author">
    <w:name w:val="highwire-citation-author"/>
    <w:basedOn w:val="DefaultParagraphFont"/>
    <w:rsid w:val="002D2E77"/>
  </w:style>
  <w:style w:type="character" w:customStyle="1" w:styleId="Heading1Char">
    <w:name w:val="Heading 1 Char"/>
    <w:basedOn w:val="DefaultParagraphFont"/>
    <w:link w:val="Heading1"/>
    <w:uiPriority w:val="9"/>
    <w:rsid w:val="002D2E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ighwire-cite-metadata-date">
    <w:name w:val="highwire-cite-metadata-date"/>
    <w:basedOn w:val="DefaultParagraphFont"/>
    <w:rsid w:val="002D2E77"/>
  </w:style>
  <w:style w:type="character" w:customStyle="1" w:styleId="highwire-cite-metadata-volume">
    <w:name w:val="highwire-cite-metadata-volume"/>
    <w:basedOn w:val="DefaultParagraphFont"/>
    <w:rsid w:val="002D2E77"/>
  </w:style>
  <w:style w:type="character" w:customStyle="1" w:styleId="highwire-cite-metadata-issue">
    <w:name w:val="highwire-cite-metadata-issue"/>
    <w:basedOn w:val="DefaultParagraphFont"/>
    <w:rsid w:val="002D2E77"/>
  </w:style>
  <w:style w:type="character" w:customStyle="1" w:styleId="highwire-cite-metadata-pages">
    <w:name w:val="highwire-cite-metadata-pages"/>
    <w:basedOn w:val="DefaultParagraphFont"/>
    <w:rsid w:val="002D2E77"/>
  </w:style>
  <w:style w:type="character" w:customStyle="1" w:styleId="highwire-cite-metadata-doi">
    <w:name w:val="highwire-cite-metadata-doi"/>
    <w:basedOn w:val="DefaultParagraphFont"/>
    <w:rsid w:val="002D2E77"/>
  </w:style>
  <w:style w:type="character" w:styleId="Hyperlink">
    <w:name w:val="Hyperlink"/>
    <w:basedOn w:val="DefaultParagraphFont"/>
    <w:uiPriority w:val="99"/>
    <w:semiHidden/>
    <w:unhideWhenUsed/>
    <w:rsid w:val="002D2E77"/>
    <w:rPr>
      <w:color w:val="0000FF"/>
      <w:u w:val="single"/>
    </w:rPr>
  </w:style>
  <w:style w:type="paragraph" w:customStyle="1" w:styleId="Default">
    <w:name w:val="Default"/>
    <w:rsid w:val="00763C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42493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07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26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62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6888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23365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2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2611662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113811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x.doi.org/10.3390%2Fmd1502002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73/pnas.94.8.381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1862257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4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Sloop</dc:creator>
  <cp:keywords/>
  <dc:description/>
  <cp:lastModifiedBy>Gregory Sloop</cp:lastModifiedBy>
  <cp:revision>12</cp:revision>
  <dcterms:created xsi:type="dcterms:W3CDTF">2020-12-10T00:25:00Z</dcterms:created>
  <dcterms:modified xsi:type="dcterms:W3CDTF">2020-12-12T22:51:00Z</dcterms:modified>
</cp:coreProperties>
</file>